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C160D0" w:rsidRPr="00F11EA6" w:rsidRDefault="00C160D0" w:rsidP="000B513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F11EA6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F11EA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11EA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1EA6">
        <w:rPr>
          <w:rFonts w:ascii="Times New Roman" w:hAnsi="Times New Roman" w:cs="Times New Roman"/>
          <w:sz w:val="27"/>
          <w:szCs w:val="27"/>
        </w:rPr>
        <w:t xml:space="preserve">от </w:t>
      </w:r>
      <w:r w:rsidR="00462770">
        <w:rPr>
          <w:rFonts w:ascii="Times New Roman" w:hAnsi="Times New Roman" w:cs="Times New Roman"/>
          <w:sz w:val="27"/>
          <w:szCs w:val="27"/>
        </w:rPr>
        <w:t>29</w:t>
      </w:r>
      <w:r w:rsidRPr="00F11EA6">
        <w:rPr>
          <w:rFonts w:ascii="Times New Roman" w:hAnsi="Times New Roman" w:cs="Times New Roman"/>
          <w:sz w:val="27"/>
          <w:szCs w:val="27"/>
        </w:rPr>
        <w:t>.</w:t>
      </w:r>
      <w:r w:rsidR="00462770">
        <w:rPr>
          <w:rFonts w:ascii="Times New Roman" w:hAnsi="Times New Roman" w:cs="Times New Roman"/>
          <w:sz w:val="27"/>
          <w:szCs w:val="27"/>
        </w:rPr>
        <w:t>12</w:t>
      </w:r>
      <w:r w:rsidR="00916339">
        <w:rPr>
          <w:rFonts w:ascii="Times New Roman" w:hAnsi="Times New Roman" w:cs="Times New Roman"/>
          <w:sz w:val="27"/>
          <w:szCs w:val="27"/>
        </w:rPr>
        <w:t>.2018</w:t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FB0E49">
        <w:rPr>
          <w:rFonts w:ascii="Times New Roman" w:hAnsi="Times New Roman" w:cs="Times New Roman"/>
          <w:sz w:val="27"/>
          <w:szCs w:val="27"/>
        </w:rPr>
        <w:t>№ 183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F11EA6">
        <w:rPr>
          <w:rFonts w:ascii="Times New Roman" w:hAnsi="Times New Roman" w:cs="Times New Roman"/>
          <w:i/>
          <w:iCs/>
          <w:sz w:val="27"/>
          <w:szCs w:val="27"/>
        </w:rPr>
        <w:t xml:space="preserve">п. </w:t>
      </w:r>
      <w:proofErr w:type="spellStart"/>
      <w:r w:rsidRPr="00F11EA6">
        <w:rPr>
          <w:rFonts w:ascii="Times New Roman" w:hAnsi="Times New Roman" w:cs="Times New Roman"/>
          <w:i/>
          <w:iCs/>
          <w:sz w:val="27"/>
          <w:szCs w:val="27"/>
        </w:rPr>
        <w:t>Горноправдинск</w:t>
      </w:r>
      <w:proofErr w:type="spellEnd"/>
    </w:p>
    <w:p w:rsidR="00C160D0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084EBF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«Комплексные мероприятия по профилактике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терроризма и экстремизма, </w:t>
      </w:r>
    </w:p>
    <w:p w:rsidR="00084EBF" w:rsidRP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а также минимизации и (или) ликвидации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последствий проявлений терроризма и экстремизма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084EBF" w:rsidRPr="00084EBF" w:rsidRDefault="00916339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– 20</w:t>
      </w:r>
      <w:r w:rsidR="00084E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84EBF" w:rsidRPr="00084EBF" w:rsidRDefault="00084EBF" w:rsidP="0008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CD63E6" w:rsidP="0008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CB">
        <w:rPr>
          <w:rFonts w:ascii="Times New Roman" w:hAnsi="Times New Roman" w:cs="Times New Roman"/>
          <w:sz w:val="28"/>
          <w:szCs w:val="28"/>
        </w:rPr>
        <w:t>В соответствии со статьей 179</w:t>
      </w:r>
      <w:r w:rsidR="00084EBF" w:rsidRPr="00A457C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A457CB">
        <w:rPr>
          <w:rFonts w:ascii="Times New Roman" w:hAnsi="Times New Roman" w:cs="Times New Roman"/>
          <w:sz w:val="28"/>
          <w:szCs w:val="28"/>
        </w:rPr>
        <w:t>ого</w:t>
      </w:r>
      <w:r w:rsidR="00084EBF" w:rsidRPr="00A457CB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A457CB">
        <w:rPr>
          <w:rFonts w:ascii="Times New Roman" w:hAnsi="Times New Roman" w:cs="Times New Roman"/>
          <w:sz w:val="28"/>
          <w:szCs w:val="28"/>
        </w:rPr>
        <w:t>а</w:t>
      </w:r>
      <w:r w:rsidR="00084EBF" w:rsidRPr="00A457CB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084EBF" w:rsidRPr="00A457CB">
        <w:rPr>
          <w:rFonts w:ascii="Times New Roman" w:hAnsi="Times New Roman" w:cs="Times New Roman"/>
          <w:sz w:val="28"/>
          <w:szCs w:val="28"/>
        </w:rPr>
        <w:t>е</w:t>
      </w:r>
      <w:r w:rsidR="00084EBF" w:rsidRPr="00A457CB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2B7037" w:rsidRPr="00A457CB">
        <w:rPr>
          <w:rFonts w:ascii="Times New Roman" w:hAnsi="Times New Roman" w:cs="Times New Roman"/>
          <w:sz w:val="28"/>
          <w:szCs w:val="28"/>
        </w:rPr>
        <w:t>Ф</w:t>
      </w:r>
      <w:r w:rsidR="00084EBF" w:rsidRPr="00A457CB">
        <w:rPr>
          <w:rFonts w:ascii="Times New Roman" w:hAnsi="Times New Roman" w:cs="Times New Roman"/>
          <w:sz w:val="28"/>
          <w:szCs w:val="28"/>
        </w:rPr>
        <w:t>едеральными законами от 25 июля 2002 года  №</w:t>
      </w:r>
      <w:r w:rsidRPr="00A457CB">
        <w:rPr>
          <w:rFonts w:ascii="Times New Roman" w:hAnsi="Times New Roman" w:cs="Times New Roman"/>
          <w:sz w:val="28"/>
          <w:szCs w:val="28"/>
        </w:rPr>
        <w:t xml:space="preserve"> </w:t>
      </w:r>
      <w:r w:rsidR="00084EBF" w:rsidRPr="00A457CB">
        <w:rPr>
          <w:rFonts w:ascii="Times New Roman" w:hAnsi="Times New Roman" w:cs="Times New Roman"/>
          <w:sz w:val="28"/>
          <w:szCs w:val="28"/>
        </w:rPr>
        <w:t>114-ФЗ «О прот</w:t>
      </w:r>
      <w:r w:rsidR="00084EBF" w:rsidRPr="00A457CB">
        <w:rPr>
          <w:rFonts w:ascii="Times New Roman" w:hAnsi="Times New Roman" w:cs="Times New Roman"/>
          <w:sz w:val="28"/>
          <w:szCs w:val="28"/>
        </w:rPr>
        <w:t>и</w:t>
      </w:r>
      <w:r w:rsidR="00084EBF" w:rsidRPr="00A457CB">
        <w:rPr>
          <w:rFonts w:ascii="Times New Roman" w:hAnsi="Times New Roman" w:cs="Times New Roman"/>
          <w:sz w:val="28"/>
          <w:szCs w:val="28"/>
        </w:rPr>
        <w:t>водействии экстремисткой деятельности», от 06 октября 2003 года №131-ФЗ «Об общих принципах организации местного самоуправления в Российской Федерации», от 06 марта 2006 года   № 35-ФЗ «О противодействии террори</w:t>
      </w:r>
      <w:r w:rsidR="00084EBF" w:rsidRPr="00A457CB">
        <w:rPr>
          <w:rFonts w:ascii="Times New Roman" w:hAnsi="Times New Roman" w:cs="Times New Roman"/>
          <w:sz w:val="28"/>
          <w:szCs w:val="28"/>
        </w:rPr>
        <w:t>з</w:t>
      </w:r>
      <w:r w:rsidR="00084EBF" w:rsidRPr="00A457CB">
        <w:rPr>
          <w:rFonts w:ascii="Times New Roman" w:hAnsi="Times New Roman" w:cs="Times New Roman"/>
          <w:sz w:val="28"/>
          <w:szCs w:val="28"/>
        </w:rPr>
        <w:t>му», в</w:t>
      </w:r>
      <w:r w:rsidRPr="00A457CB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084EBF" w:rsidRPr="00A457CB">
        <w:rPr>
          <w:rFonts w:ascii="Times New Roman" w:hAnsi="Times New Roman" w:cs="Times New Roman"/>
          <w:sz w:val="28"/>
          <w:szCs w:val="28"/>
        </w:rPr>
        <w:t>постановлени</w:t>
      </w:r>
      <w:r w:rsidRPr="00A457CB">
        <w:rPr>
          <w:rFonts w:ascii="Times New Roman" w:hAnsi="Times New Roman" w:cs="Times New Roman"/>
          <w:sz w:val="28"/>
          <w:szCs w:val="28"/>
        </w:rPr>
        <w:t>я</w:t>
      </w:r>
      <w:r w:rsidR="00084EBF" w:rsidRPr="00A457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457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457CB">
        <w:rPr>
          <w:rFonts w:ascii="Times New Roman" w:hAnsi="Times New Roman" w:cs="Times New Roman"/>
          <w:sz w:val="28"/>
          <w:szCs w:val="28"/>
        </w:rPr>
        <w:t>Го</w:t>
      </w:r>
      <w:r w:rsidRPr="00A457CB">
        <w:rPr>
          <w:rFonts w:ascii="Times New Roman" w:hAnsi="Times New Roman" w:cs="Times New Roman"/>
          <w:sz w:val="28"/>
          <w:szCs w:val="28"/>
        </w:rPr>
        <w:t>р</w:t>
      </w:r>
      <w:r w:rsidRPr="00A457CB">
        <w:rPr>
          <w:rFonts w:ascii="Times New Roman" w:hAnsi="Times New Roman" w:cs="Times New Roman"/>
          <w:sz w:val="28"/>
          <w:szCs w:val="28"/>
        </w:rPr>
        <w:t>ноправдинск</w:t>
      </w:r>
      <w:proofErr w:type="spellEnd"/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C2679">
        <w:rPr>
          <w:rFonts w:ascii="Times New Roman" w:hAnsi="Times New Roman" w:cs="Times New Roman"/>
          <w:sz w:val="28"/>
          <w:szCs w:val="28"/>
        </w:rPr>
        <w:t xml:space="preserve"> 226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«О </w:t>
      </w:r>
      <w:r w:rsidR="003C2679">
        <w:rPr>
          <w:rFonts w:ascii="Times New Roman" w:hAnsi="Times New Roman" w:cs="Times New Roman"/>
          <w:sz w:val="28"/>
          <w:szCs w:val="28"/>
        </w:rPr>
        <w:t>муниципальных и ведо</w:t>
      </w:r>
      <w:r w:rsidR="003C2679">
        <w:rPr>
          <w:rFonts w:ascii="Times New Roman" w:hAnsi="Times New Roman" w:cs="Times New Roman"/>
          <w:sz w:val="28"/>
          <w:szCs w:val="28"/>
        </w:rPr>
        <w:t>м</w:t>
      </w:r>
      <w:r w:rsidR="003C2679">
        <w:rPr>
          <w:rFonts w:ascii="Times New Roman" w:hAnsi="Times New Roman" w:cs="Times New Roman"/>
          <w:sz w:val="28"/>
          <w:szCs w:val="28"/>
        </w:rPr>
        <w:t xml:space="preserve">ственных целевых </w:t>
      </w:r>
      <w:r w:rsidR="00084EBF" w:rsidRPr="00084EBF">
        <w:rPr>
          <w:rFonts w:ascii="Times New Roman" w:hAnsi="Times New Roman" w:cs="Times New Roman"/>
          <w:sz w:val="28"/>
          <w:szCs w:val="28"/>
        </w:rPr>
        <w:t>программах</w:t>
      </w:r>
      <w:r w:rsidR="003C26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C267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084EBF" w:rsidRPr="00084EBF">
        <w:rPr>
          <w:rFonts w:ascii="Times New Roman" w:hAnsi="Times New Roman" w:cs="Times New Roman"/>
          <w:sz w:val="28"/>
          <w:szCs w:val="28"/>
        </w:rPr>
        <w:t>»</w:t>
      </w:r>
      <w:r w:rsidR="00084EBF" w:rsidRPr="00084EBF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084EBF" w:rsidRPr="00084E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2770" w:rsidRDefault="00462770" w:rsidP="003C267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084EBF" w:rsidP="003C267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1. Утвердить муниципальную программу</w:t>
      </w:r>
      <w:r w:rsidR="003C26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C2679">
        <w:rPr>
          <w:rFonts w:ascii="Times New Roman" w:hAnsi="Times New Roman" w:cs="Times New Roman"/>
          <w:sz w:val="28"/>
          <w:szCs w:val="28"/>
        </w:rPr>
        <w:t>Горн</w:t>
      </w:r>
      <w:r w:rsidR="003C2679">
        <w:rPr>
          <w:rFonts w:ascii="Times New Roman" w:hAnsi="Times New Roman" w:cs="Times New Roman"/>
          <w:sz w:val="28"/>
          <w:szCs w:val="28"/>
        </w:rPr>
        <w:t>о</w:t>
      </w:r>
      <w:r w:rsidR="003C2679">
        <w:rPr>
          <w:rFonts w:ascii="Times New Roman" w:hAnsi="Times New Roman" w:cs="Times New Roman"/>
          <w:sz w:val="28"/>
          <w:szCs w:val="28"/>
        </w:rPr>
        <w:t>правдинск</w:t>
      </w:r>
      <w:proofErr w:type="spellEnd"/>
      <w:r w:rsidRPr="00084EBF">
        <w:rPr>
          <w:rFonts w:ascii="Times New Roman" w:hAnsi="Times New Roman" w:cs="Times New Roman"/>
          <w:sz w:val="28"/>
          <w:szCs w:val="28"/>
        </w:rPr>
        <w:t xml:space="preserve"> </w:t>
      </w:r>
      <w:r w:rsidR="003C2679" w:rsidRPr="00084EBF">
        <w:rPr>
          <w:rFonts w:ascii="Times New Roman" w:hAnsi="Times New Roman" w:cs="Times New Roman"/>
          <w:sz w:val="28"/>
          <w:szCs w:val="28"/>
        </w:rPr>
        <w:t>«Комплексные мероприятия по профилактике</w:t>
      </w:r>
      <w:r w:rsidR="003C2679">
        <w:rPr>
          <w:rFonts w:ascii="Times New Roman" w:hAnsi="Times New Roman" w:cs="Times New Roman"/>
          <w:sz w:val="28"/>
          <w:szCs w:val="28"/>
        </w:rPr>
        <w:t xml:space="preserve"> </w:t>
      </w:r>
      <w:r w:rsidR="003C2679" w:rsidRPr="00084EBF">
        <w:rPr>
          <w:rFonts w:ascii="Times New Roman" w:hAnsi="Times New Roman" w:cs="Times New Roman"/>
          <w:sz w:val="28"/>
          <w:szCs w:val="28"/>
        </w:rPr>
        <w:t>правонарушений,</w:t>
      </w:r>
      <w:r w:rsidR="003C2679">
        <w:rPr>
          <w:rFonts w:ascii="Times New Roman" w:hAnsi="Times New Roman" w:cs="Times New Roman"/>
          <w:sz w:val="28"/>
          <w:szCs w:val="28"/>
        </w:rPr>
        <w:t xml:space="preserve"> </w:t>
      </w:r>
      <w:r w:rsidR="003C2679" w:rsidRPr="00084EBF">
        <w:rPr>
          <w:rFonts w:ascii="Times New Roman" w:hAnsi="Times New Roman" w:cs="Times New Roman"/>
          <w:sz w:val="28"/>
          <w:szCs w:val="28"/>
        </w:rPr>
        <w:t>терроризма и экстремизма, а также минимизации и (или) ликвидации после</w:t>
      </w:r>
      <w:r w:rsidR="003C2679" w:rsidRPr="00084EBF">
        <w:rPr>
          <w:rFonts w:ascii="Times New Roman" w:hAnsi="Times New Roman" w:cs="Times New Roman"/>
          <w:sz w:val="28"/>
          <w:szCs w:val="28"/>
        </w:rPr>
        <w:t>д</w:t>
      </w:r>
      <w:r w:rsidR="003C2679" w:rsidRPr="00084EBF">
        <w:rPr>
          <w:rFonts w:ascii="Times New Roman" w:hAnsi="Times New Roman" w:cs="Times New Roman"/>
          <w:sz w:val="28"/>
          <w:szCs w:val="28"/>
        </w:rPr>
        <w:t>ствий проявлений терроризма и экстремизма</w:t>
      </w:r>
      <w:r w:rsidR="003C2679">
        <w:rPr>
          <w:rFonts w:ascii="Times New Roman" w:hAnsi="Times New Roman" w:cs="Times New Roman"/>
          <w:sz w:val="28"/>
          <w:szCs w:val="28"/>
        </w:rPr>
        <w:t xml:space="preserve"> </w:t>
      </w:r>
      <w:r w:rsidR="003C2679" w:rsidRPr="00084EBF">
        <w:rPr>
          <w:rFonts w:ascii="Times New Roman" w:hAnsi="Times New Roman" w:cs="Times New Roman"/>
          <w:sz w:val="28"/>
          <w:szCs w:val="28"/>
        </w:rPr>
        <w:t xml:space="preserve">в </w:t>
      </w:r>
      <w:r w:rsidR="003C267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3C2679">
        <w:rPr>
          <w:rFonts w:ascii="Times New Roman" w:hAnsi="Times New Roman" w:cs="Times New Roman"/>
          <w:sz w:val="28"/>
          <w:szCs w:val="28"/>
        </w:rPr>
        <w:t>Горн</w:t>
      </w:r>
      <w:r w:rsidR="003C2679">
        <w:rPr>
          <w:rFonts w:ascii="Times New Roman" w:hAnsi="Times New Roman" w:cs="Times New Roman"/>
          <w:sz w:val="28"/>
          <w:szCs w:val="28"/>
        </w:rPr>
        <w:t>о</w:t>
      </w:r>
      <w:r w:rsidR="003C2679">
        <w:rPr>
          <w:rFonts w:ascii="Times New Roman" w:hAnsi="Times New Roman" w:cs="Times New Roman"/>
          <w:sz w:val="28"/>
          <w:szCs w:val="28"/>
        </w:rPr>
        <w:t>правдинск</w:t>
      </w:r>
      <w:proofErr w:type="spellEnd"/>
      <w:r w:rsidR="003C2679">
        <w:rPr>
          <w:rFonts w:ascii="Times New Roman" w:hAnsi="Times New Roman" w:cs="Times New Roman"/>
          <w:sz w:val="28"/>
          <w:szCs w:val="28"/>
        </w:rPr>
        <w:t xml:space="preserve"> </w:t>
      </w:r>
      <w:r w:rsidR="00916339">
        <w:rPr>
          <w:rFonts w:ascii="Times New Roman" w:hAnsi="Times New Roman" w:cs="Times New Roman"/>
          <w:sz w:val="28"/>
          <w:szCs w:val="28"/>
        </w:rPr>
        <w:t>на 2019</w:t>
      </w:r>
      <w:r w:rsidR="003C2679" w:rsidRPr="00084EBF">
        <w:rPr>
          <w:rFonts w:ascii="Times New Roman" w:hAnsi="Times New Roman" w:cs="Times New Roman"/>
          <w:sz w:val="28"/>
          <w:szCs w:val="28"/>
        </w:rPr>
        <w:t xml:space="preserve"> – 20</w:t>
      </w:r>
      <w:r w:rsidR="003C2679">
        <w:rPr>
          <w:rFonts w:ascii="Times New Roman" w:hAnsi="Times New Roman" w:cs="Times New Roman"/>
          <w:sz w:val="28"/>
          <w:szCs w:val="28"/>
        </w:rPr>
        <w:t>2</w:t>
      </w:r>
      <w:r w:rsidR="00916339">
        <w:rPr>
          <w:rFonts w:ascii="Times New Roman" w:hAnsi="Times New Roman" w:cs="Times New Roman"/>
          <w:sz w:val="28"/>
          <w:szCs w:val="28"/>
        </w:rPr>
        <w:t>5</w:t>
      </w:r>
      <w:r w:rsidR="003C2679" w:rsidRPr="00084EBF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84EBF">
        <w:rPr>
          <w:rFonts w:ascii="Times New Roman" w:hAnsi="Times New Roman" w:cs="Times New Roman"/>
          <w:sz w:val="28"/>
          <w:szCs w:val="28"/>
        </w:rPr>
        <w:t>.</w:t>
      </w:r>
    </w:p>
    <w:p w:rsidR="00462770" w:rsidRDefault="00462770" w:rsidP="00084E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916339" w:rsidP="00084E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EBF" w:rsidRPr="0055496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</w:t>
      </w:r>
      <w:r w:rsidR="00554969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084EBF" w:rsidRPr="00554969">
        <w:rPr>
          <w:rFonts w:ascii="Times New Roman" w:hAnsi="Times New Roman" w:cs="Times New Roman"/>
          <w:sz w:val="28"/>
          <w:szCs w:val="28"/>
        </w:rPr>
        <w:t>.</w:t>
      </w:r>
    </w:p>
    <w:p w:rsidR="00084EBF" w:rsidRPr="00084EBF" w:rsidRDefault="00084EBF" w:rsidP="00084EBF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73914" w:rsidRPr="007416AD" w:rsidRDefault="00473914" w:rsidP="00473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416A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73914" w:rsidRPr="007416AD" w:rsidRDefault="00473914" w:rsidP="004739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416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416A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7416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1A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6339">
        <w:rPr>
          <w:rFonts w:ascii="Times New Roman" w:hAnsi="Times New Roman" w:cs="Times New Roman"/>
          <w:sz w:val="28"/>
          <w:szCs w:val="28"/>
        </w:rPr>
        <w:t>О.С. Садков</w:t>
      </w:r>
    </w:p>
    <w:p w:rsidR="00D71A08" w:rsidRDefault="00D71A08" w:rsidP="00084E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084EBF" w:rsidP="00084E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084EBF" w:rsidRPr="00084EBF" w:rsidRDefault="00084EBF" w:rsidP="00084E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4EBF" w:rsidRPr="00084EBF" w:rsidRDefault="00473914" w:rsidP="00084E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084EBF" w:rsidRPr="00084EBF" w:rsidRDefault="00084EBF" w:rsidP="00084E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от </w:t>
      </w:r>
      <w:r w:rsidR="00160ACF">
        <w:rPr>
          <w:rFonts w:ascii="Times New Roman" w:hAnsi="Times New Roman" w:cs="Times New Roman"/>
          <w:sz w:val="28"/>
          <w:szCs w:val="28"/>
        </w:rPr>
        <w:t>29</w:t>
      </w:r>
      <w:r w:rsidR="00473914">
        <w:rPr>
          <w:rFonts w:ascii="Times New Roman" w:hAnsi="Times New Roman" w:cs="Times New Roman"/>
          <w:sz w:val="28"/>
          <w:szCs w:val="28"/>
        </w:rPr>
        <w:t>.</w:t>
      </w:r>
      <w:r w:rsidR="00160ACF">
        <w:rPr>
          <w:rFonts w:ascii="Times New Roman" w:hAnsi="Times New Roman" w:cs="Times New Roman"/>
          <w:sz w:val="28"/>
          <w:szCs w:val="28"/>
        </w:rPr>
        <w:t>12</w:t>
      </w:r>
      <w:r w:rsidR="00916339">
        <w:rPr>
          <w:rFonts w:ascii="Times New Roman" w:hAnsi="Times New Roman" w:cs="Times New Roman"/>
          <w:sz w:val="28"/>
          <w:szCs w:val="28"/>
        </w:rPr>
        <w:t>.</w:t>
      </w:r>
      <w:r w:rsidR="00916339" w:rsidRPr="00FB0E49">
        <w:rPr>
          <w:rFonts w:ascii="Times New Roman" w:hAnsi="Times New Roman" w:cs="Times New Roman"/>
          <w:sz w:val="28"/>
          <w:szCs w:val="28"/>
        </w:rPr>
        <w:t>2018</w:t>
      </w:r>
      <w:r w:rsidRPr="00FB0E49">
        <w:rPr>
          <w:rFonts w:ascii="Times New Roman" w:hAnsi="Times New Roman" w:cs="Times New Roman"/>
          <w:sz w:val="28"/>
          <w:szCs w:val="28"/>
        </w:rPr>
        <w:t xml:space="preserve"> № </w:t>
      </w:r>
      <w:r w:rsidR="00FB0E49">
        <w:rPr>
          <w:rFonts w:ascii="Times New Roman" w:hAnsi="Times New Roman" w:cs="Times New Roman"/>
          <w:sz w:val="28"/>
          <w:szCs w:val="28"/>
        </w:rPr>
        <w:t>183</w:t>
      </w:r>
      <w:bookmarkStart w:id="0" w:name="_GoBack"/>
      <w:bookmarkEnd w:id="0"/>
      <w:r w:rsidRPr="00084E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4EBF" w:rsidRPr="00084EBF" w:rsidRDefault="00084EBF" w:rsidP="00084EBF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P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F51CC3">
        <w:rPr>
          <w:rFonts w:ascii="Times New Roman" w:hAnsi="Times New Roman" w:cs="Times New Roman"/>
          <w:b/>
          <w:snapToGrid w:val="0"/>
          <w:sz w:val="36"/>
          <w:szCs w:val="36"/>
        </w:rPr>
        <w:t>Муниципальная  программа</w:t>
      </w:r>
    </w:p>
    <w:p w:rsidR="002B7037" w:rsidRDefault="00F51CC3" w:rsidP="00F51CC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3">
        <w:rPr>
          <w:rFonts w:ascii="Times New Roman" w:hAnsi="Times New Roman" w:cs="Times New Roman"/>
          <w:b/>
          <w:sz w:val="36"/>
          <w:szCs w:val="36"/>
        </w:rPr>
        <w:t xml:space="preserve">«Комплексные мероприятия по профилактике </w:t>
      </w:r>
    </w:p>
    <w:p w:rsidR="00F51CC3" w:rsidRPr="00F51CC3" w:rsidRDefault="00F51CC3" w:rsidP="00F51CC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3">
        <w:rPr>
          <w:rFonts w:ascii="Times New Roman" w:hAnsi="Times New Roman" w:cs="Times New Roman"/>
          <w:b/>
          <w:sz w:val="36"/>
          <w:szCs w:val="36"/>
        </w:rPr>
        <w:t>правонарушений, терроризма и экстремизма, а также минимизации и (или) ликвидации</w:t>
      </w:r>
    </w:p>
    <w:p w:rsidR="00F51CC3" w:rsidRPr="00F51CC3" w:rsidRDefault="00F51CC3" w:rsidP="00F51CC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3">
        <w:rPr>
          <w:rFonts w:ascii="Times New Roman" w:hAnsi="Times New Roman" w:cs="Times New Roman"/>
          <w:b/>
          <w:sz w:val="36"/>
          <w:szCs w:val="36"/>
        </w:rPr>
        <w:t>последствий проявлений терроризма и экстремизма</w:t>
      </w:r>
    </w:p>
    <w:p w:rsidR="00F51CC3" w:rsidRPr="00F51CC3" w:rsidRDefault="00F51CC3" w:rsidP="00F51CC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3">
        <w:rPr>
          <w:rFonts w:ascii="Times New Roman" w:hAnsi="Times New Roman" w:cs="Times New Roman"/>
          <w:b/>
          <w:sz w:val="36"/>
          <w:szCs w:val="36"/>
        </w:rPr>
        <w:t xml:space="preserve">в сельском поселении </w:t>
      </w:r>
      <w:proofErr w:type="spellStart"/>
      <w:r w:rsidRPr="00F51CC3">
        <w:rPr>
          <w:rFonts w:ascii="Times New Roman" w:hAnsi="Times New Roman" w:cs="Times New Roman"/>
          <w:b/>
          <w:sz w:val="36"/>
          <w:szCs w:val="36"/>
        </w:rPr>
        <w:t>Горноправдинск</w:t>
      </w:r>
      <w:proofErr w:type="spellEnd"/>
    </w:p>
    <w:p w:rsidR="00F51CC3" w:rsidRPr="00F51CC3" w:rsidRDefault="00916339" w:rsidP="00F51C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 – 2025</w:t>
      </w:r>
      <w:r w:rsidR="00F51CC3" w:rsidRPr="00F51CC3">
        <w:rPr>
          <w:rFonts w:ascii="Times New Roman" w:hAnsi="Times New Roman" w:cs="Times New Roman"/>
          <w:b/>
          <w:sz w:val="36"/>
          <w:szCs w:val="36"/>
        </w:rPr>
        <w:t xml:space="preserve"> годы»</w:t>
      </w: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20B20" w:rsidRDefault="00620B20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84EBF" w:rsidRPr="00084EBF" w:rsidRDefault="00084EBF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84EBF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 xml:space="preserve">Раздел 1. Паспорт </w:t>
      </w:r>
      <w:r w:rsidR="00473914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муниципальной п</w:t>
      </w:r>
      <w:r w:rsidRPr="00084EBF">
        <w:rPr>
          <w:rFonts w:ascii="Times New Roman" w:hAnsi="Times New Roman" w:cs="Times New Roman"/>
          <w:b/>
          <w:snapToGrid w:val="0"/>
          <w:sz w:val="28"/>
          <w:szCs w:val="28"/>
        </w:rPr>
        <w:t>рограммы</w:t>
      </w:r>
    </w:p>
    <w:p w:rsidR="00084EBF" w:rsidRPr="00084EBF" w:rsidRDefault="00084EBF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C0504D"/>
          <w:sz w:val="28"/>
          <w:szCs w:val="28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43"/>
      </w:tblGrid>
      <w:tr w:rsidR="00084EBF" w:rsidRPr="00084EBF" w:rsidTr="00DA7111">
        <w:trPr>
          <w:trHeight w:val="1048"/>
        </w:trPr>
        <w:tc>
          <w:tcPr>
            <w:tcW w:w="3261" w:type="dxa"/>
          </w:tcPr>
          <w:p w:rsidR="002B7037" w:rsidRDefault="00473914" w:rsidP="0047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84EBF" w:rsidRPr="00084EBF" w:rsidRDefault="00473914" w:rsidP="0047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  <w:vAlign w:val="center"/>
          </w:tcPr>
          <w:p w:rsidR="00473914" w:rsidRDefault="00473914" w:rsidP="004739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«Комплексные мероприятия по профилактике</w:t>
            </w:r>
          </w:p>
          <w:p w:rsidR="00473914" w:rsidRDefault="00473914" w:rsidP="004739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правонарушений,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терроризма и экстремизма, </w:t>
            </w:r>
          </w:p>
          <w:p w:rsidR="00473914" w:rsidRPr="00084EBF" w:rsidRDefault="00473914" w:rsidP="004739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а также минимизации и (или) ликвидации </w:t>
            </w:r>
          </w:p>
          <w:p w:rsidR="00473914" w:rsidRDefault="00473914" w:rsidP="004739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последствий проявлений терроризма и экстремизма</w:t>
            </w:r>
          </w:p>
          <w:p w:rsidR="00473914" w:rsidRDefault="00473914" w:rsidP="004739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  <w:p w:rsidR="00084EBF" w:rsidRPr="00084EBF" w:rsidRDefault="00916339" w:rsidP="00473914">
            <w:pPr>
              <w:pStyle w:val="a6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473914"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73914"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473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914"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084EBF" w:rsidRPr="00084EBF" w:rsidTr="00DA7111">
        <w:tc>
          <w:tcPr>
            <w:tcW w:w="3261" w:type="dxa"/>
          </w:tcPr>
          <w:p w:rsidR="002B7037" w:rsidRDefault="00084EBF" w:rsidP="0047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обоснование для разработки </w:t>
            </w:r>
          </w:p>
          <w:p w:rsidR="00084EBF" w:rsidRPr="00084EBF" w:rsidRDefault="00473914" w:rsidP="0047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084EBF" w:rsidRPr="00084EBF" w:rsidRDefault="00084EBF" w:rsidP="00084EB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084EBF" w:rsidRPr="00046C62" w:rsidRDefault="00084EBF" w:rsidP="0047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июля 2002 года    №</w:t>
            </w:r>
            <w:r w:rsidR="00473914"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114-ФЗ «О противодействии экстремисткой деятельности»;</w:t>
            </w:r>
          </w:p>
          <w:p w:rsidR="00084EBF" w:rsidRPr="00046C62" w:rsidRDefault="00084EBF" w:rsidP="0047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 года №131-ФЗ «Об общих принципах организации местного сам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2B7037" w:rsidRPr="00046C62">
              <w:rPr>
                <w:rFonts w:ascii="Times New Roman" w:hAnsi="Times New Roman" w:cs="Times New Roman"/>
                <w:sz w:val="28"/>
                <w:szCs w:val="28"/>
              </w:rPr>
              <w:t>авления в Российской Федерации»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EBF" w:rsidRPr="00046C62" w:rsidRDefault="00084EBF" w:rsidP="0047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марта 2006 года </w:t>
            </w:r>
            <w:r w:rsidR="00D25A22"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5A22"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35-ФЗ    «О противодействии терроризму»</w:t>
            </w:r>
            <w:r w:rsidR="00D25A22" w:rsidRPr="0004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A22" w:rsidRPr="00D25A22" w:rsidRDefault="00D25A22" w:rsidP="0047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Устав сельского поселения </w:t>
            </w:r>
            <w:proofErr w:type="spellStart"/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D25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A22" w:rsidRPr="00D25A22" w:rsidRDefault="00D25A22" w:rsidP="002B7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spellStart"/>
            <w:r w:rsidRPr="00D25A22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D25A22">
              <w:rPr>
                <w:rFonts w:ascii="Times New Roman" w:hAnsi="Times New Roman" w:cs="Times New Roman"/>
                <w:sz w:val="28"/>
                <w:szCs w:val="28"/>
              </w:rPr>
              <w:t xml:space="preserve"> от 25.12.2012 №226 «О муниципал</w:t>
            </w: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 xml:space="preserve">ных и ведомственных целевых программах сельского поселения </w:t>
            </w:r>
            <w:proofErr w:type="spellStart"/>
            <w:r w:rsidRPr="00D25A22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D25A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4EBF" w:rsidRPr="00084EBF" w:rsidTr="00DA7111">
        <w:tc>
          <w:tcPr>
            <w:tcW w:w="3261" w:type="dxa"/>
          </w:tcPr>
          <w:p w:rsidR="00084EBF" w:rsidRPr="00084EBF" w:rsidRDefault="00084EBF" w:rsidP="00C94E2B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084EBF" w:rsidRPr="00084EBF" w:rsidRDefault="00C94E2B" w:rsidP="00C94E2B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</w:tr>
      <w:tr w:rsidR="00084EBF" w:rsidRPr="00084EBF" w:rsidTr="00DA7111">
        <w:tc>
          <w:tcPr>
            <w:tcW w:w="3261" w:type="dxa"/>
          </w:tcPr>
          <w:p w:rsidR="002B7037" w:rsidRDefault="00084EBF" w:rsidP="00C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084EBF" w:rsidRPr="00084EBF" w:rsidRDefault="00084EBF" w:rsidP="00C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– координатор 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084EBF" w:rsidRPr="00084EBF" w:rsidRDefault="00C94E2B" w:rsidP="00C94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</w:tr>
      <w:tr w:rsidR="00084EBF" w:rsidRPr="00084EBF" w:rsidTr="00DA7111">
        <w:tc>
          <w:tcPr>
            <w:tcW w:w="3261" w:type="dxa"/>
          </w:tcPr>
          <w:p w:rsidR="00084EBF" w:rsidRPr="00084EBF" w:rsidRDefault="00084EBF" w:rsidP="00C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084EBF" w:rsidRPr="00084EBF" w:rsidRDefault="00084EBF" w:rsidP="00C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  <w:p w:rsidR="00DA7111" w:rsidRPr="00DA7111" w:rsidRDefault="00DA7111" w:rsidP="00DA711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1. Противодействие терроризму и экстремизму, защ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та жизни граждан, проживающих на территории сел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, от  террористич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ских и экстремистских актов. </w:t>
            </w:r>
          </w:p>
          <w:p w:rsidR="00DA7111" w:rsidRPr="00DA7111" w:rsidRDefault="00DA7111" w:rsidP="00DA711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2. Уменьшение проявлений экстремизма и негативн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го отношения к лицам других национальностей и р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лигиозных  конфессий.     </w:t>
            </w:r>
          </w:p>
          <w:p w:rsidR="00084EBF" w:rsidRPr="00084EBF" w:rsidRDefault="00DA7111" w:rsidP="00DA7111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3. Формирование у населения внутренней потребн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сти в толерантном поведении к людям других наци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нальностей и   религиозных конфессий на основе ценностей многонационального российского общ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ства, культурного самосознания, принципов собл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дения прав и свобод  человека.</w:t>
            </w:r>
            <w:r w:rsidRPr="00AF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A7111" w:rsidRPr="00DA7111" w:rsidRDefault="00DA7111" w:rsidP="00DA7111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1. Недопущение проявлений терроризма и экстр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мизма на территории сельского поселения </w:t>
            </w:r>
            <w:proofErr w:type="spellStart"/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Горн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правдинск</w:t>
            </w:r>
            <w:proofErr w:type="spellEnd"/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, защита жизни граждан, проживающих на территории сельского поселения </w:t>
            </w:r>
            <w:proofErr w:type="spellStart"/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, от террористических и  экстремистских актов.  </w:t>
            </w:r>
          </w:p>
          <w:p w:rsidR="00DA7111" w:rsidRPr="00DA7111" w:rsidRDefault="00DA7111" w:rsidP="00DA711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2. Информирование населения по вопросам  против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терроризму и экстремизму. </w:t>
            </w:r>
          </w:p>
          <w:p w:rsidR="00DA7111" w:rsidRPr="00DA7111" w:rsidRDefault="00DA7111" w:rsidP="00DA711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Пропаганда толерантного поведения к людям др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гих   национальностей.    </w:t>
            </w:r>
          </w:p>
          <w:p w:rsidR="00DA7111" w:rsidRPr="00DA7111" w:rsidRDefault="00DA7111" w:rsidP="00DA711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тремистского характера.                                                                                                                                </w:t>
            </w:r>
          </w:p>
          <w:p w:rsidR="00DA7111" w:rsidRPr="00DA7111" w:rsidRDefault="00DA7111" w:rsidP="00DA711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5. Недопущение наличия элементов экстремистской  направленности на объектах городской инфрастру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туры.         </w:t>
            </w:r>
          </w:p>
          <w:p w:rsidR="00084EBF" w:rsidRPr="00084EBF" w:rsidRDefault="00DA7111" w:rsidP="00DA7111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6. Обучение личной и коллективной безопасности жителей  сельского поселения </w:t>
            </w:r>
            <w:proofErr w:type="spellStart"/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4EBF" w:rsidRPr="00084EBF" w:rsidTr="00DA7111">
        <w:trPr>
          <w:cantSplit/>
          <w:trHeight w:val="553"/>
        </w:trPr>
        <w:tc>
          <w:tcPr>
            <w:tcW w:w="3261" w:type="dxa"/>
          </w:tcPr>
          <w:p w:rsidR="002B7037" w:rsidRDefault="00C94E2B" w:rsidP="00C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084EBF" w:rsidRPr="00084EBF" w:rsidRDefault="00C94E2B" w:rsidP="00C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084EBF" w:rsidRPr="00084EBF" w:rsidRDefault="00916339" w:rsidP="00916339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84EBF" w:rsidRPr="00084EBF" w:rsidTr="00DA7111">
        <w:trPr>
          <w:cantSplit/>
          <w:trHeight w:val="1848"/>
        </w:trPr>
        <w:tc>
          <w:tcPr>
            <w:tcW w:w="3261" w:type="dxa"/>
          </w:tcPr>
          <w:p w:rsidR="002B7037" w:rsidRDefault="00084EBF" w:rsidP="00C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 xml:space="preserve">и финансирования </w:t>
            </w:r>
          </w:p>
          <w:p w:rsidR="00084EBF" w:rsidRPr="00084EBF" w:rsidRDefault="00C94E2B" w:rsidP="00C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084EBF" w:rsidRPr="00084EBF" w:rsidRDefault="00084EBF" w:rsidP="00084EB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916339" w:rsidRPr="00740666" w:rsidRDefault="00916339" w:rsidP="00916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740666" w:rsidRPr="00740666">
              <w:rPr>
                <w:rFonts w:ascii="Times New Roman" w:hAnsi="Times New Roman" w:cs="Times New Roman"/>
                <w:sz w:val="28"/>
                <w:szCs w:val="28"/>
              </w:rPr>
              <w:t>678,7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Источником финансирования Программы является </w:t>
            </w:r>
          </w:p>
          <w:p w:rsidR="00916339" w:rsidRPr="00740666" w:rsidRDefault="00916339" w:rsidP="00916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</w:t>
            </w:r>
            <w:r w:rsidR="00740666" w:rsidRPr="007406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6339" w:rsidRPr="00740666" w:rsidRDefault="00916339" w:rsidP="00916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740666" w:rsidRPr="00740666">
              <w:rPr>
                <w:rFonts w:ascii="Times New Roman" w:hAnsi="Times New Roman" w:cs="Times New Roman"/>
                <w:sz w:val="28"/>
                <w:szCs w:val="28"/>
              </w:rPr>
              <w:t>жет Ханты-Мансийского района – 35,2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916339" w:rsidRPr="00740666" w:rsidRDefault="00916339" w:rsidP="00916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proofErr w:type="spellStart"/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40666" w:rsidRPr="00740666">
              <w:rPr>
                <w:rFonts w:ascii="Times New Roman" w:hAnsi="Times New Roman" w:cs="Times New Roman"/>
                <w:sz w:val="28"/>
                <w:szCs w:val="28"/>
              </w:rPr>
              <w:t>643,5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16339" w:rsidRPr="00740666" w:rsidRDefault="00916339" w:rsidP="00916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2019 год – 114,6 тыс. рублей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17,6 тыс. рублей;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97,0 тыс. рублей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2020 год – 114,6 тыс. рублей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17,6 тыс. рублей;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97,0 тыс. рублей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2021 год – 89,9 тыс. рублей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2022 год – 89,9 тыс. рублей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2023 год – 89,9 тыс. рублей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2024 год – 89,9 тыс. рублей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2025 год – 89,9 тыс. рублей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003905" w:rsidRPr="00740666" w:rsidRDefault="00003905" w:rsidP="007406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EBF" w:rsidRPr="00084EBF" w:rsidTr="00DA7111">
        <w:tc>
          <w:tcPr>
            <w:tcW w:w="3261" w:type="dxa"/>
          </w:tcPr>
          <w:p w:rsidR="00084EBF" w:rsidRPr="00084EBF" w:rsidRDefault="00084EBF" w:rsidP="00DA7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 w:rsidR="00DA7111"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084EBF" w:rsidRPr="00084EBF" w:rsidRDefault="00084EBF" w:rsidP="00084EB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1. Распространение культуры интернационализма, с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гласия, национальной и религиозной терпимости в среде учащихся общеобразовательных  учебных учреждений.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2. Обучение личной и коллективной безопасности жителей сельского поселения </w:t>
            </w:r>
            <w:proofErr w:type="spellStart"/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47D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3. Антитеррористическая безопасность объектов 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здравоохранения.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4. Формирование нетерпимости ко всем фактам   те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рористических и экстремистских проявлений.             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5. Формирование патриотизма, гражданственности, толерантности, уважения к культурным традициям различных  народов, проживающих на территории сельского поселения </w:t>
            </w:r>
            <w:proofErr w:type="spellStart"/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6. Включение подростков и молодежи в гражданско-патриотическую деятельность.                              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7. Недопущение создания и деятельности на террит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рии сельского поселения </w:t>
            </w:r>
            <w:proofErr w:type="spellStart"/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стических экстремистских группировок.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8. Стабилизация криминальной ситуации на террит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рии сельского поселения </w:t>
            </w:r>
            <w:proofErr w:type="spellStart"/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, недопущ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ние преступлений на расовой почве.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9. Укрепление и культивирование в молодежной ср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де атмосферы межэтнического согласия и толеран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10. Обеспечение антитеррористической безопасности детей во  время организованного летнего отдыха.  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11. Антитеррористическая защита населения при пр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ведении    массовых мероприятий.       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12. Объединение различных групп населения. </w:t>
            </w:r>
          </w:p>
          <w:p w:rsidR="00084EBF" w:rsidRPr="00740666" w:rsidRDefault="00D777EC" w:rsidP="00D7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13. Знакомство с малоизвестными фактами и напра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лениями экстремистских движений разных эпох, установление связей  между прошлыми и ныне сущ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ствующими движениями.</w:t>
            </w:r>
          </w:p>
        </w:tc>
      </w:tr>
    </w:tbl>
    <w:p w:rsidR="00084EBF" w:rsidRPr="00084EBF" w:rsidRDefault="00084EBF" w:rsidP="00084EBF">
      <w:pPr>
        <w:pStyle w:val="ConsPlusNonformat0"/>
        <w:ind w:firstLine="709"/>
        <w:rPr>
          <w:rFonts w:ascii="Times New Roman" w:hAnsi="Times New Roman" w:cs="Times New Roman"/>
          <w:color w:val="C0504D"/>
          <w:sz w:val="28"/>
          <w:szCs w:val="28"/>
        </w:rPr>
      </w:pPr>
    </w:p>
    <w:p w:rsidR="00084EBF" w:rsidRPr="00084EBF" w:rsidRDefault="00084EBF" w:rsidP="00084EBF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BF">
        <w:rPr>
          <w:rFonts w:ascii="Times New Roman" w:hAnsi="Times New Roman" w:cs="Times New Roman"/>
          <w:b/>
          <w:sz w:val="28"/>
          <w:szCs w:val="28"/>
        </w:rPr>
        <w:t>Раздел 2. Характеристика проблемы, на решение которой напра</w:t>
      </w:r>
      <w:r w:rsidRPr="00084EBF">
        <w:rPr>
          <w:rFonts w:ascii="Times New Roman" w:hAnsi="Times New Roman" w:cs="Times New Roman"/>
          <w:b/>
          <w:sz w:val="28"/>
          <w:szCs w:val="28"/>
        </w:rPr>
        <w:t>в</w:t>
      </w:r>
      <w:r w:rsidRPr="00084EBF"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="00A8238C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084EBF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084EBF" w:rsidRPr="00084EBF" w:rsidRDefault="00084EBF" w:rsidP="00084EB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38C" w:rsidRPr="002A3485" w:rsidRDefault="00A457CB" w:rsidP="00A823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7CB">
        <w:rPr>
          <w:rFonts w:ascii="Times New Roman" w:hAnsi="Times New Roman" w:cs="Times New Roman"/>
          <w:sz w:val="28"/>
          <w:szCs w:val="28"/>
        </w:rPr>
        <w:t>В</w:t>
      </w:r>
      <w:r w:rsidR="00A8238C" w:rsidRPr="00A457C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9" w:history="1">
        <w:r w:rsidR="00A8238C" w:rsidRPr="00A457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238C" w:rsidRPr="00A457CB">
        <w:rPr>
          <w:rFonts w:ascii="Times New Roman" w:hAnsi="Times New Roman" w:cs="Times New Roman"/>
          <w:sz w:val="28"/>
          <w:szCs w:val="28"/>
        </w:rPr>
        <w:t xml:space="preserve"> от 25.07.2002 № 114-ФЗ «О пр</w:t>
      </w:r>
      <w:r w:rsidR="00A8238C" w:rsidRPr="00A457CB">
        <w:rPr>
          <w:rFonts w:ascii="Times New Roman" w:hAnsi="Times New Roman" w:cs="Times New Roman"/>
          <w:sz w:val="28"/>
          <w:szCs w:val="28"/>
        </w:rPr>
        <w:t>о</w:t>
      </w:r>
      <w:r w:rsidR="00A8238C" w:rsidRPr="00A457CB">
        <w:rPr>
          <w:rFonts w:ascii="Times New Roman" w:hAnsi="Times New Roman" w:cs="Times New Roman"/>
          <w:sz w:val="28"/>
          <w:szCs w:val="28"/>
        </w:rPr>
        <w:t xml:space="preserve">тиводействии экстремистской деятельности», Федеральным </w:t>
      </w:r>
      <w:hyperlink r:id="rId10" w:history="1">
        <w:r w:rsidR="00A8238C" w:rsidRPr="00A457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238C" w:rsidRPr="00A457CB">
        <w:rPr>
          <w:rFonts w:ascii="Times New Roman" w:hAnsi="Times New Roman" w:cs="Times New Roman"/>
          <w:sz w:val="28"/>
          <w:szCs w:val="28"/>
        </w:rPr>
        <w:t xml:space="preserve"> от 26.03.2003 № 35-ФЗ «О противодействии терроризму», </w:t>
      </w:r>
      <w:hyperlink r:id="rId11" w:history="1">
        <w:r w:rsidR="00A8238C" w:rsidRPr="00A457CB">
          <w:rPr>
            <w:rFonts w:ascii="Times New Roman" w:hAnsi="Times New Roman" w:cs="Times New Roman"/>
            <w:sz w:val="28"/>
            <w:szCs w:val="28"/>
          </w:rPr>
          <w:t>пунктом 7.1 статьи 1</w:t>
        </w:r>
      </w:hyperlink>
      <w:r w:rsidR="00A8238C" w:rsidRPr="00A457CB">
        <w:rPr>
          <w:rFonts w:ascii="Times New Roman" w:hAnsi="Times New Roman" w:cs="Times New Roman"/>
          <w:sz w:val="28"/>
          <w:szCs w:val="28"/>
        </w:rPr>
        <w:t>4 Федерального закона от 06.10.2003 № 131-ФЗ «Об общих принципах орган</w:t>
      </w:r>
      <w:r w:rsidR="00A8238C" w:rsidRPr="00A457CB">
        <w:rPr>
          <w:rFonts w:ascii="Times New Roman" w:hAnsi="Times New Roman" w:cs="Times New Roman"/>
          <w:sz w:val="28"/>
          <w:szCs w:val="28"/>
        </w:rPr>
        <w:t>и</w:t>
      </w:r>
      <w:r w:rsidR="00A8238C" w:rsidRPr="00A457CB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</w:t>
      </w:r>
      <w:r w:rsidR="00A8238C" w:rsidRPr="002A3485">
        <w:rPr>
          <w:rFonts w:ascii="Times New Roman" w:hAnsi="Times New Roman" w:cs="Times New Roman"/>
          <w:sz w:val="28"/>
          <w:szCs w:val="28"/>
        </w:rPr>
        <w:t>», в целях проф</w:t>
      </w:r>
      <w:r w:rsidR="00A8238C" w:rsidRPr="002A3485">
        <w:rPr>
          <w:rFonts w:ascii="Times New Roman" w:hAnsi="Times New Roman" w:cs="Times New Roman"/>
          <w:sz w:val="28"/>
          <w:szCs w:val="28"/>
        </w:rPr>
        <w:t>и</w:t>
      </w:r>
      <w:r w:rsidR="00A8238C" w:rsidRPr="002A3485">
        <w:rPr>
          <w:rFonts w:ascii="Times New Roman" w:hAnsi="Times New Roman" w:cs="Times New Roman"/>
          <w:sz w:val="28"/>
          <w:szCs w:val="28"/>
        </w:rPr>
        <w:t>лактики терроризма и экстремизма, а также минимизации и (или) ликвидации последствий проявления терроризма и экстремизма на территории сельского поселения</w:t>
      </w:r>
      <w:proofErr w:type="gramEnd"/>
      <w:r w:rsidR="00A8238C" w:rsidRPr="002A3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38C" w:rsidRPr="002A348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A8238C" w:rsidRPr="002A3485">
        <w:rPr>
          <w:rFonts w:ascii="Times New Roman" w:hAnsi="Times New Roman" w:cs="Times New Roman"/>
          <w:sz w:val="28"/>
          <w:szCs w:val="28"/>
        </w:rPr>
        <w:t xml:space="preserve"> необходимо расширение межведомственного с</w:t>
      </w:r>
      <w:r w:rsidR="00A8238C" w:rsidRPr="002A3485">
        <w:rPr>
          <w:rFonts w:ascii="Times New Roman" w:hAnsi="Times New Roman" w:cs="Times New Roman"/>
          <w:sz w:val="28"/>
          <w:szCs w:val="28"/>
        </w:rPr>
        <w:t>о</w:t>
      </w:r>
      <w:r w:rsidR="00A8238C" w:rsidRPr="002A3485">
        <w:rPr>
          <w:rFonts w:ascii="Times New Roman" w:hAnsi="Times New Roman" w:cs="Times New Roman"/>
          <w:sz w:val="28"/>
          <w:szCs w:val="28"/>
        </w:rPr>
        <w:t>трудничества правоохранительных органов и субъектов профилактики, орг</w:t>
      </w:r>
      <w:r w:rsidR="00A8238C" w:rsidRPr="002A3485">
        <w:rPr>
          <w:rFonts w:ascii="Times New Roman" w:hAnsi="Times New Roman" w:cs="Times New Roman"/>
          <w:sz w:val="28"/>
          <w:szCs w:val="28"/>
        </w:rPr>
        <w:t>а</w:t>
      </w:r>
      <w:r w:rsidR="00A8238C" w:rsidRPr="002A3485">
        <w:rPr>
          <w:rFonts w:ascii="Times New Roman" w:hAnsi="Times New Roman" w:cs="Times New Roman"/>
          <w:sz w:val="28"/>
          <w:szCs w:val="28"/>
        </w:rPr>
        <w:t>нов местного самоуправления, учреждений и предприятий.</w:t>
      </w:r>
    </w:p>
    <w:p w:rsidR="00A8238C" w:rsidRPr="002A3485" w:rsidRDefault="00A8238C" w:rsidP="00A823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485">
        <w:rPr>
          <w:rFonts w:ascii="Times New Roman" w:hAnsi="Times New Roman" w:cs="Times New Roman"/>
          <w:sz w:val="28"/>
          <w:szCs w:val="28"/>
        </w:rPr>
        <w:t>В процессе реализации Программы ожидается положительный эффект в совершенствовании форм и методов работы органов местного самоуправл</w:t>
      </w:r>
      <w:r w:rsidRPr="002A3485">
        <w:rPr>
          <w:rFonts w:ascii="Times New Roman" w:hAnsi="Times New Roman" w:cs="Times New Roman"/>
          <w:sz w:val="28"/>
          <w:szCs w:val="28"/>
        </w:rPr>
        <w:t>е</w:t>
      </w:r>
      <w:r w:rsidRPr="002A3485">
        <w:rPr>
          <w:rFonts w:ascii="Times New Roman" w:hAnsi="Times New Roman" w:cs="Times New Roman"/>
          <w:sz w:val="28"/>
          <w:szCs w:val="28"/>
        </w:rPr>
        <w:t xml:space="preserve">ния по профилактике терроризма и экстремизма, проявлений ксенофобии, </w:t>
      </w:r>
      <w:r w:rsidRPr="002A3485">
        <w:rPr>
          <w:rFonts w:ascii="Times New Roman" w:hAnsi="Times New Roman" w:cs="Times New Roman"/>
          <w:sz w:val="28"/>
          <w:szCs w:val="28"/>
        </w:rPr>
        <w:lastRenderedPageBreak/>
        <w:t>национальной и расовой нетерпимости, противодействию этнической ди</w:t>
      </w:r>
      <w:r w:rsidRPr="002A3485">
        <w:rPr>
          <w:rFonts w:ascii="Times New Roman" w:hAnsi="Times New Roman" w:cs="Times New Roman"/>
          <w:sz w:val="28"/>
          <w:szCs w:val="28"/>
        </w:rPr>
        <w:t>с</w:t>
      </w:r>
      <w:r w:rsidRPr="002A3485">
        <w:rPr>
          <w:rFonts w:ascii="Times New Roman" w:hAnsi="Times New Roman" w:cs="Times New Roman"/>
          <w:sz w:val="28"/>
          <w:szCs w:val="28"/>
        </w:rPr>
        <w:t xml:space="preserve">криминации на территории сельского поселения </w:t>
      </w:r>
      <w:proofErr w:type="spellStart"/>
      <w:r w:rsidRPr="002A348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2A3485">
        <w:rPr>
          <w:rFonts w:ascii="Times New Roman" w:hAnsi="Times New Roman" w:cs="Times New Roman"/>
          <w:sz w:val="28"/>
          <w:szCs w:val="28"/>
        </w:rPr>
        <w:t>.</w:t>
      </w:r>
    </w:p>
    <w:p w:rsidR="00084EBF" w:rsidRPr="00084EBF" w:rsidRDefault="00084EBF" w:rsidP="0008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Особое внимание необходимо уделить проведению антитеррористич</w:t>
      </w:r>
      <w:r w:rsidRPr="00084EBF">
        <w:rPr>
          <w:rFonts w:ascii="Times New Roman" w:hAnsi="Times New Roman" w:cs="Times New Roman"/>
          <w:sz w:val="28"/>
          <w:szCs w:val="28"/>
        </w:rPr>
        <w:t>е</w:t>
      </w:r>
      <w:r w:rsidRPr="00084EBF">
        <w:rPr>
          <w:rFonts w:ascii="Times New Roman" w:hAnsi="Times New Roman" w:cs="Times New Roman"/>
          <w:sz w:val="28"/>
          <w:szCs w:val="28"/>
        </w:rPr>
        <w:t xml:space="preserve">ских и </w:t>
      </w:r>
      <w:r w:rsidR="00916339" w:rsidRPr="00084EBF">
        <w:rPr>
          <w:rFonts w:ascii="Times New Roman" w:hAnsi="Times New Roman" w:cs="Times New Roman"/>
          <w:sz w:val="28"/>
          <w:szCs w:val="28"/>
        </w:rPr>
        <w:t>анти экст</w:t>
      </w:r>
      <w:r w:rsidR="00916339">
        <w:rPr>
          <w:rFonts w:ascii="Times New Roman" w:hAnsi="Times New Roman" w:cs="Times New Roman"/>
          <w:sz w:val="28"/>
          <w:szCs w:val="28"/>
        </w:rPr>
        <w:t>ремистских</w:t>
      </w:r>
      <w:r w:rsidR="002B7037">
        <w:rPr>
          <w:rFonts w:ascii="Times New Roman" w:hAnsi="Times New Roman" w:cs="Times New Roman"/>
          <w:sz w:val="28"/>
          <w:szCs w:val="28"/>
        </w:rPr>
        <w:t xml:space="preserve"> мероприятий с целью </w:t>
      </w:r>
      <w:r w:rsidRPr="00084EBF">
        <w:rPr>
          <w:rFonts w:ascii="Times New Roman" w:hAnsi="Times New Roman" w:cs="Times New Roman"/>
          <w:sz w:val="28"/>
          <w:szCs w:val="28"/>
        </w:rPr>
        <w:t xml:space="preserve">не допущения совершения на территории </w:t>
      </w:r>
      <w:r w:rsidR="002A34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4EBF">
        <w:rPr>
          <w:rFonts w:ascii="Times New Roman" w:hAnsi="Times New Roman" w:cs="Times New Roman"/>
          <w:sz w:val="28"/>
          <w:szCs w:val="28"/>
        </w:rPr>
        <w:t xml:space="preserve"> террористических актов  и преступлений экстремистского характера.</w:t>
      </w:r>
    </w:p>
    <w:p w:rsidR="00084EBF" w:rsidRPr="00084EBF" w:rsidRDefault="00084EBF" w:rsidP="00084EB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4EBF">
        <w:rPr>
          <w:rFonts w:ascii="Times New Roman" w:hAnsi="Times New Roman" w:cs="Times New Roman"/>
          <w:snapToGrid w:val="0"/>
          <w:sz w:val="28"/>
          <w:szCs w:val="28"/>
        </w:rPr>
        <w:t>По-прежнему высока вероятность совершения террористических акций и экстремистских проявлений на территории автономного округа. Требуется целенаправленная работа по укреплению антитеррористической защищенн</w:t>
      </w:r>
      <w:r w:rsidRPr="00084EBF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084EBF">
        <w:rPr>
          <w:rFonts w:ascii="Times New Roman" w:hAnsi="Times New Roman" w:cs="Times New Roman"/>
          <w:snapToGrid w:val="0"/>
          <w:sz w:val="28"/>
          <w:szCs w:val="28"/>
        </w:rPr>
        <w:t xml:space="preserve">сти объектов образовательной </w:t>
      </w:r>
      <w:r w:rsidR="002A3485">
        <w:rPr>
          <w:rFonts w:ascii="Times New Roman" w:hAnsi="Times New Roman" w:cs="Times New Roman"/>
          <w:snapToGrid w:val="0"/>
          <w:sz w:val="28"/>
          <w:szCs w:val="28"/>
        </w:rPr>
        <w:t xml:space="preserve">и культурной </w:t>
      </w:r>
      <w:r w:rsidRPr="00084EBF">
        <w:rPr>
          <w:rFonts w:ascii="Times New Roman" w:hAnsi="Times New Roman" w:cs="Times New Roman"/>
          <w:snapToGrid w:val="0"/>
          <w:sz w:val="28"/>
          <w:szCs w:val="28"/>
        </w:rPr>
        <w:t>сфер, мест массового скопления людей.</w:t>
      </w:r>
    </w:p>
    <w:p w:rsidR="00084EBF" w:rsidRPr="00084EBF" w:rsidRDefault="00084EBF" w:rsidP="00084E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84EBF">
        <w:rPr>
          <w:rFonts w:ascii="Times New Roman" w:hAnsi="Times New Roman" w:cs="Times New Roman"/>
          <w:bCs/>
          <w:snapToGrid w:val="0"/>
          <w:sz w:val="28"/>
          <w:szCs w:val="28"/>
        </w:rPr>
        <w:t>Применение программно-целевого подхода в решении задач, напра</w:t>
      </w:r>
      <w:r w:rsidRPr="00084EBF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Pr="00084EBF">
        <w:rPr>
          <w:rFonts w:ascii="Times New Roman" w:hAnsi="Times New Roman" w:cs="Times New Roman"/>
          <w:bCs/>
          <w:snapToGrid w:val="0"/>
          <w:sz w:val="28"/>
          <w:szCs w:val="28"/>
        </w:rPr>
        <w:t>ленных на достижение качественных результатов правоохранительной де</w:t>
      </w:r>
      <w:r w:rsidRPr="00084EBF">
        <w:rPr>
          <w:rFonts w:ascii="Times New Roman" w:hAnsi="Times New Roman" w:cs="Times New Roman"/>
          <w:bCs/>
          <w:snapToGrid w:val="0"/>
          <w:sz w:val="28"/>
          <w:szCs w:val="28"/>
        </w:rPr>
        <w:t>я</w:t>
      </w:r>
      <w:r w:rsidRPr="00084EBF">
        <w:rPr>
          <w:rFonts w:ascii="Times New Roman" w:hAnsi="Times New Roman" w:cs="Times New Roman"/>
          <w:bCs/>
          <w:snapToGrid w:val="0"/>
          <w:sz w:val="28"/>
          <w:szCs w:val="28"/>
        </w:rPr>
        <w:t>тельности, обусловлено необходимостью объединения усилий окружных и местных органов власти и управления, широкого привлечения негосуда</w:t>
      </w:r>
      <w:r w:rsidRPr="00084EBF">
        <w:rPr>
          <w:rFonts w:ascii="Times New Roman" w:hAnsi="Times New Roman" w:cs="Times New Roman"/>
          <w:bCs/>
          <w:snapToGrid w:val="0"/>
          <w:sz w:val="28"/>
          <w:szCs w:val="28"/>
        </w:rPr>
        <w:t>р</w:t>
      </w:r>
      <w:r w:rsidRPr="00084EBF">
        <w:rPr>
          <w:rFonts w:ascii="Times New Roman" w:hAnsi="Times New Roman" w:cs="Times New Roman"/>
          <w:bCs/>
          <w:snapToGrid w:val="0"/>
          <w:sz w:val="28"/>
          <w:szCs w:val="28"/>
        </w:rPr>
        <w:t>ственных структур, общественных объединений и граждан, комплексного подхода и координации совместных действий в профилактике правонаруш</w:t>
      </w:r>
      <w:r w:rsidRPr="00084EBF">
        <w:rPr>
          <w:rFonts w:ascii="Times New Roman" w:hAnsi="Times New Roman" w:cs="Times New Roman"/>
          <w:bCs/>
          <w:snapToGrid w:val="0"/>
          <w:sz w:val="28"/>
          <w:szCs w:val="28"/>
        </w:rPr>
        <w:t>е</w:t>
      </w:r>
      <w:r w:rsidRPr="00084EBF">
        <w:rPr>
          <w:rFonts w:ascii="Times New Roman" w:hAnsi="Times New Roman" w:cs="Times New Roman"/>
          <w:bCs/>
          <w:snapToGrid w:val="0"/>
          <w:sz w:val="28"/>
          <w:szCs w:val="28"/>
        </w:rPr>
        <w:t>ний.</w:t>
      </w:r>
    </w:p>
    <w:p w:rsidR="00084EBF" w:rsidRPr="00084EBF" w:rsidRDefault="00084EBF" w:rsidP="00084EBF">
      <w:pPr>
        <w:pStyle w:val="ConsPlusTitle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7037" w:rsidRDefault="00084EBF" w:rsidP="00084EBF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Раздел 3. Основные цели и задачи </w:t>
      </w:r>
      <w:r w:rsidR="002A3485">
        <w:rPr>
          <w:rFonts w:ascii="Times New Roman" w:hAnsi="Times New Roman" w:cs="Times New Roman"/>
          <w:sz w:val="28"/>
          <w:szCs w:val="28"/>
        </w:rPr>
        <w:t>п</w:t>
      </w:r>
      <w:r w:rsidRPr="00084EBF">
        <w:rPr>
          <w:rFonts w:ascii="Times New Roman" w:hAnsi="Times New Roman" w:cs="Times New Roman"/>
          <w:sz w:val="28"/>
          <w:szCs w:val="28"/>
        </w:rPr>
        <w:t xml:space="preserve">рограммы, </w:t>
      </w:r>
    </w:p>
    <w:p w:rsidR="002B7037" w:rsidRDefault="00084EBF" w:rsidP="00084EBF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оценка ожидаемой эффективности </w:t>
      </w:r>
      <w:r w:rsidR="002A3485">
        <w:rPr>
          <w:rFonts w:ascii="Times New Roman" w:hAnsi="Times New Roman" w:cs="Times New Roman"/>
          <w:sz w:val="28"/>
          <w:szCs w:val="28"/>
        </w:rPr>
        <w:t>п</w:t>
      </w:r>
      <w:r w:rsidRPr="00084EBF">
        <w:rPr>
          <w:rFonts w:ascii="Times New Roman" w:hAnsi="Times New Roman" w:cs="Times New Roman"/>
          <w:sz w:val="28"/>
          <w:szCs w:val="28"/>
        </w:rPr>
        <w:t>рограммы</w:t>
      </w:r>
      <w:r w:rsidR="002A3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BF" w:rsidRPr="00084EBF" w:rsidRDefault="002A3485" w:rsidP="00084EBF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(экономическая, бюджетная и социальная эффективность)</w:t>
      </w:r>
    </w:p>
    <w:p w:rsidR="00084EBF" w:rsidRPr="00084EBF" w:rsidRDefault="00084EBF" w:rsidP="00084EBF">
      <w:pPr>
        <w:pStyle w:val="ConsPlusTitle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84EBF" w:rsidRPr="00084EBF" w:rsidRDefault="00084EBF" w:rsidP="00084E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Цели и задачи Программы приведены в паспорте Программы. </w:t>
      </w:r>
    </w:p>
    <w:p w:rsidR="00084EBF" w:rsidRPr="00084EBF" w:rsidRDefault="00084EBF" w:rsidP="00084E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Система показателей, характеризующих результаты реализации мун</w:t>
      </w:r>
      <w:r w:rsidRPr="00084EBF">
        <w:rPr>
          <w:rFonts w:ascii="Times New Roman" w:hAnsi="Times New Roman" w:cs="Times New Roman"/>
          <w:sz w:val="28"/>
          <w:szCs w:val="28"/>
        </w:rPr>
        <w:t>и</w:t>
      </w:r>
      <w:r w:rsidRPr="00084EBF">
        <w:rPr>
          <w:rFonts w:ascii="Times New Roman" w:hAnsi="Times New Roman" w:cs="Times New Roman"/>
          <w:sz w:val="28"/>
          <w:szCs w:val="28"/>
        </w:rPr>
        <w:t>ципальной Программы, указана в приложении 1 к Программе.</w:t>
      </w:r>
    </w:p>
    <w:p w:rsidR="00084EBF" w:rsidRPr="00084EBF" w:rsidRDefault="00084EBF" w:rsidP="00084EBF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084EBF" w:rsidP="00084EBF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Раздел 4.  Программные мероприятия</w:t>
      </w:r>
    </w:p>
    <w:p w:rsidR="00084EBF" w:rsidRPr="00084EBF" w:rsidRDefault="00084EBF" w:rsidP="00084EBF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084EBF" w:rsidP="00084E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Достижение   поставленных   целей   и   решение  задач   Программы предполагается  путем  выполнения  основных  программных  мероприятий</w:t>
      </w:r>
    </w:p>
    <w:p w:rsidR="00084EBF" w:rsidRPr="00084EBF" w:rsidRDefault="00084EBF" w:rsidP="00084E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(приложение 2 к настоящей Программе).</w:t>
      </w:r>
    </w:p>
    <w:p w:rsidR="00084EBF" w:rsidRPr="00084EBF" w:rsidRDefault="00084EBF" w:rsidP="00084EBF">
      <w:pPr>
        <w:pStyle w:val="ConsPlusTitle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A3485" w:rsidRPr="009A62DC" w:rsidRDefault="00084EBF" w:rsidP="00084EBF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2DC">
        <w:rPr>
          <w:rFonts w:ascii="Times New Roman" w:hAnsi="Times New Roman" w:cs="Times New Roman"/>
          <w:sz w:val="28"/>
          <w:szCs w:val="28"/>
        </w:rPr>
        <w:t xml:space="preserve">Раздел 5. Обоснование ресурсного обеспечения </w:t>
      </w:r>
    </w:p>
    <w:p w:rsidR="00084EBF" w:rsidRPr="009A62DC" w:rsidRDefault="002A3485" w:rsidP="00084EBF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2DC">
        <w:rPr>
          <w:rFonts w:ascii="Times New Roman" w:hAnsi="Times New Roman" w:cs="Times New Roman"/>
          <w:sz w:val="28"/>
          <w:szCs w:val="28"/>
        </w:rPr>
        <w:t>муниципальной п</w:t>
      </w:r>
      <w:r w:rsidR="00084EBF" w:rsidRPr="009A62DC">
        <w:rPr>
          <w:rFonts w:ascii="Times New Roman" w:hAnsi="Times New Roman" w:cs="Times New Roman"/>
          <w:sz w:val="28"/>
          <w:szCs w:val="28"/>
        </w:rPr>
        <w:t>рограммы</w:t>
      </w:r>
    </w:p>
    <w:p w:rsidR="00084EBF" w:rsidRPr="009A62DC" w:rsidRDefault="00084EBF" w:rsidP="00084EBF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EBF" w:rsidRPr="009A62DC" w:rsidRDefault="00084EBF" w:rsidP="0008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DC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</w:t>
      </w:r>
      <w:r w:rsidR="009A62DC" w:rsidRPr="009A62DC">
        <w:rPr>
          <w:rFonts w:ascii="Times New Roman" w:hAnsi="Times New Roman" w:cs="Times New Roman"/>
          <w:sz w:val="28"/>
          <w:szCs w:val="28"/>
        </w:rPr>
        <w:t xml:space="preserve"> Ханты-Мансийского АО – Югры, Ханты-Мансийского района,</w:t>
      </w:r>
      <w:r w:rsidRPr="009A62DC">
        <w:rPr>
          <w:rFonts w:ascii="Times New Roman" w:hAnsi="Times New Roman" w:cs="Times New Roman"/>
          <w:sz w:val="28"/>
          <w:szCs w:val="28"/>
        </w:rPr>
        <w:t xml:space="preserve"> </w:t>
      </w:r>
      <w:r w:rsidR="002A3485" w:rsidRPr="009A62DC">
        <w:rPr>
          <w:rFonts w:ascii="Times New Roman" w:hAnsi="Times New Roman" w:cs="Times New Roman"/>
          <w:sz w:val="28"/>
          <w:szCs w:val="28"/>
        </w:rPr>
        <w:t>сельского п</w:t>
      </w:r>
      <w:r w:rsidR="002A3485" w:rsidRPr="009A62DC">
        <w:rPr>
          <w:rFonts w:ascii="Times New Roman" w:hAnsi="Times New Roman" w:cs="Times New Roman"/>
          <w:sz w:val="28"/>
          <w:szCs w:val="28"/>
        </w:rPr>
        <w:t>о</w:t>
      </w:r>
      <w:r w:rsidR="002A3485" w:rsidRPr="009A62DC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2A3485" w:rsidRPr="009A62D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9A62DC">
        <w:rPr>
          <w:rFonts w:ascii="Times New Roman" w:hAnsi="Times New Roman" w:cs="Times New Roman"/>
          <w:sz w:val="28"/>
          <w:szCs w:val="28"/>
        </w:rPr>
        <w:t>.</w:t>
      </w:r>
    </w:p>
    <w:p w:rsidR="00084EBF" w:rsidRPr="00084EBF" w:rsidRDefault="00084EBF" w:rsidP="0008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DC">
        <w:rPr>
          <w:rFonts w:ascii="Times New Roman" w:hAnsi="Times New Roman" w:cs="Times New Roman"/>
          <w:sz w:val="28"/>
          <w:szCs w:val="28"/>
        </w:rPr>
        <w:t>Сроки реализации</w:t>
      </w:r>
      <w:r w:rsidR="00916339" w:rsidRPr="009A62DC">
        <w:rPr>
          <w:rFonts w:ascii="Times New Roman" w:hAnsi="Times New Roman" w:cs="Times New Roman"/>
          <w:sz w:val="28"/>
          <w:szCs w:val="28"/>
        </w:rPr>
        <w:t xml:space="preserve"> Программы: 2019</w:t>
      </w:r>
      <w:r w:rsidRPr="009A62DC">
        <w:rPr>
          <w:rFonts w:ascii="Times New Roman" w:hAnsi="Times New Roman" w:cs="Times New Roman"/>
          <w:sz w:val="28"/>
          <w:szCs w:val="28"/>
        </w:rPr>
        <w:t xml:space="preserve"> – 20</w:t>
      </w:r>
      <w:r w:rsidR="002A3485" w:rsidRPr="009A62DC">
        <w:rPr>
          <w:rFonts w:ascii="Times New Roman" w:hAnsi="Times New Roman" w:cs="Times New Roman"/>
          <w:sz w:val="28"/>
          <w:szCs w:val="28"/>
        </w:rPr>
        <w:t>2</w:t>
      </w:r>
      <w:r w:rsidR="00916339" w:rsidRPr="009A62DC">
        <w:rPr>
          <w:rFonts w:ascii="Times New Roman" w:hAnsi="Times New Roman" w:cs="Times New Roman"/>
          <w:sz w:val="28"/>
          <w:szCs w:val="28"/>
        </w:rPr>
        <w:t>5</w:t>
      </w:r>
      <w:r w:rsidR="002A3485" w:rsidRPr="009A62D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84EBF" w:rsidRPr="00084EBF" w:rsidRDefault="00084EBF" w:rsidP="00084EBF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084EBF" w:rsidP="00084EBF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Раздел 6. Механизм реализации </w:t>
      </w:r>
      <w:r w:rsidR="002A348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84EBF">
        <w:rPr>
          <w:rFonts w:ascii="Times New Roman" w:hAnsi="Times New Roman" w:cs="Times New Roman"/>
          <w:sz w:val="28"/>
          <w:szCs w:val="28"/>
        </w:rPr>
        <w:t>рограммы</w:t>
      </w:r>
    </w:p>
    <w:p w:rsidR="00084EBF" w:rsidRPr="00084EBF" w:rsidRDefault="00084EBF" w:rsidP="00084EBF">
      <w:pPr>
        <w:pStyle w:val="ConsPlusTitle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84EBF" w:rsidRPr="00084EBF" w:rsidRDefault="00084EBF" w:rsidP="00084E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Координатором Программы является </w:t>
      </w:r>
      <w:r w:rsidR="00EE227A">
        <w:rPr>
          <w:rFonts w:ascii="Times New Roman" w:hAnsi="Times New Roman" w:cs="Times New Roman"/>
          <w:sz w:val="28"/>
          <w:szCs w:val="28"/>
        </w:rPr>
        <w:t>администрация сельского посел</w:t>
      </w:r>
      <w:r w:rsidR="00EE227A">
        <w:rPr>
          <w:rFonts w:ascii="Times New Roman" w:hAnsi="Times New Roman" w:cs="Times New Roman"/>
          <w:sz w:val="28"/>
          <w:szCs w:val="28"/>
        </w:rPr>
        <w:t>е</w:t>
      </w:r>
      <w:r w:rsidR="00EE227A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EE227A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084EBF">
        <w:rPr>
          <w:rFonts w:ascii="Times New Roman" w:hAnsi="Times New Roman" w:cs="Times New Roman"/>
          <w:sz w:val="28"/>
          <w:szCs w:val="28"/>
        </w:rPr>
        <w:t>.</w:t>
      </w:r>
    </w:p>
    <w:p w:rsidR="00084EBF" w:rsidRPr="00084EBF" w:rsidRDefault="00084EBF" w:rsidP="00084E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поставленных целей и решения задач Программы определен организационно-правовой механизм, предусматривающий вза</w:t>
      </w:r>
      <w:r w:rsidRPr="00084EBF">
        <w:rPr>
          <w:rFonts w:ascii="Times New Roman" w:hAnsi="Times New Roman" w:cs="Times New Roman"/>
          <w:sz w:val="28"/>
          <w:szCs w:val="28"/>
        </w:rPr>
        <w:t>и</w:t>
      </w:r>
      <w:r w:rsidRPr="00084EBF">
        <w:rPr>
          <w:rFonts w:ascii="Times New Roman" w:hAnsi="Times New Roman" w:cs="Times New Roman"/>
          <w:sz w:val="28"/>
          <w:szCs w:val="28"/>
        </w:rPr>
        <w:t>модействие между заказчиком, координатором и исполнителями.</w:t>
      </w:r>
    </w:p>
    <w:p w:rsidR="00084EBF" w:rsidRPr="00084EBF" w:rsidRDefault="00084EBF" w:rsidP="0008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</w:t>
      </w:r>
      <w:r w:rsidR="002B7037"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EE22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4EBF">
        <w:rPr>
          <w:rFonts w:ascii="Times New Roman" w:hAnsi="Times New Roman" w:cs="Times New Roman"/>
          <w:sz w:val="28"/>
          <w:szCs w:val="28"/>
        </w:rPr>
        <w:t xml:space="preserve"> на реализацию Программы на очередной ф</w:t>
      </w:r>
      <w:r w:rsidRPr="00084EBF">
        <w:rPr>
          <w:rFonts w:ascii="Times New Roman" w:hAnsi="Times New Roman" w:cs="Times New Roman"/>
          <w:sz w:val="28"/>
          <w:szCs w:val="28"/>
        </w:rPr>
        <w:t>и</w:t>
      </w:r>
      <w:r w:rsidRPr="00084EBF">
        <w:rPr>
          <w:rFonts w:ascii="Times New Roman" w:hAnsi="Times New Roman" w:cs="Times New Roman"/>
          <w:sz w:val="28"/>
          <w:szCs w:val="28"/>
        </w:rPr>
        <w:t>нансовый год, осуществляет  субъект бюджетного планирования – админ</w:t>
      </w:r>
      <w:r w:rsidRPr="00084EBF">
        <w:rPr>
          <w:rFonts w:ascii="Times New Roman" w:hAnsi="Times New Roman" w:cs="Times New Roman"/>
          <w:sz w:val="28"/>
          <w:szCs w:val="28"/>
        </w:rPr>
        <w:t>и</w:t>
      </w:r>
      <w:r w:rsidRPr="00084EBF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EE22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227A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084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EBF" w:rsidRPr="00084EBF" w:rsidRDefault="00084EBF" w:rsidP="0008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</w:t>
      </w:r>
      <w:r w:rsidR="009C4399">
        <w:rPr>
          <w:rFonts w:ascii="Times New Roman" w:hAnsi="Times New Roman" w:cs="Times New Roman"/>
          <w:sz w:val="28"/>
          <w:szCs w:val="28"/>
        </w:rPr>
        <w:t>согл</w:t>
      </w:r>
      <w:r w:rsidR="009C4399">
        <w:rPr>
          <w:rFonts w:ascii="Times New Roman" w:hAnsi="Times New Roman" w:cs="Times New Roman"/>
          <w:sz w:val="28"/>
          <w:szCs w:val="28"/>
        </w:rPr>
        <w:t>а</w:t>
      </w:r>
      <w:r w:rsidR="009C4399">
        <w:rPr>
          <w:rFonts w:ascii="Times New Roman" w:hAnsi="Times New Roman" w:cs="Times New Roman"/>
          <w:sz w:val="28"/>
          <w:szCs w:val="28"/>
        </w:rPr>
        <w:t>шений</w:t>
      </w:r>
      <w:r w:rsidRPr="00084EBF">
        <w:rPr>
          <w:rFonts w:ascii="Times New Roman" w:hAnsi="Times New Roman" w:cs="Times New Roman"/>
          <w:sz w:val="28"/>
          <w:szCs w:val="28"/>
        </w:rPr>
        <w:t xml:space="preserve">, заключаемых органами и учреждениями </w:t>
      </w:r>
      <w:r w:rsidR="00EE22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227A">
        <w:rPr>
          <w:rFonts w:ascii="Times New Roman" w:hAnsi="Times New Roman" w:cs="Times New Roman"/>
          <w:sz w:val="28"/>
          <w:szCs w:val="28"/>
        </w:rPr>
        <w:t>Горн</w:t>
      </w:r>
      <w:r w:rsidR="00EE227A">
        <w:rPr>
          <w:rFonts w:ascii="Times New Roman" w:hAnsi="Times New Roman" w:cs="Times New Roman"/>
          <w:sz w:val="28"/>
          <w:szCs w:val="28"/>
        </w:rPr>
        <w:t>о</w:t>
      </w:r>
      <w:r w:rsidR="00EE227A">
        <w:rPr>
          <w:rFonts w:ascii="Times New Roman" w:hAnsi="Times New Roman" w:cs="Times New Roman"/>
          <w:sz w:val="28"/>
          <w:szCs w:val="28"/>
        </w:rPr>
        <w:t>правдинск</w:t>
      </w:r>
      <w:proofErr w:type="spellEnd"/>
      <w:r w:rsidRPr="00084EB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84EBF" w:rsidRPr="00084EBF" w:rsidRDefault="00084EBF" w:rsidP="0008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исполнение мероприятий сп</w:t>
      </w:r>
      <w:r w:rsidRPr="00084EBF">
        <w:rPr>
          <w:rFonts w:ascii="Times New Roman" w:hAnsi="Times New Roman" w:cs="Times New Roman"/>
          <w:sz w:val="28"/>
          <w:szCs w:val="28"/>
        </w:rPr>
        <w:t>е</w:t>
      </w:r>
      <w:r w:rsidRPr="00084EBF">
        <w:rPr>
          <w:rFonts w:ascii="Times New Roman" w:hAnsi="Times New Roman" w:cs="Times New Roman"/>
          <w:sz w:val="28"/>
          <w:szCs w:val="28"/>
        </w:rPr>
        <w:t xml:space="preserve">циалистами  </w:t>
      </w:r>
      <w:r w:rsidR="009C439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C439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084EB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EBF" w:rsidRPr="00084EBF" w:rsidRDefault="00084EBF" w:rsidP="00084E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Информация о ходе реализации Программы предоставляется в</w:t>
      </w:r>
      <w:r w:rsidR="009C4399"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>уст</w:t>
      </w:r>
      <w:r w:rsidRPr="00084EBF">
        <w:rPr>
          <w:rFonts w:ascii="Times New Roman" w:hAnsi="Times New Roman" w:cs="Times New Roman"/>
          <w:sz w:val="28"/>
          <w:szCs w:val="28"/>
        </w:rPr>
        <w:t>а</w:t>
      </w:r>
      <w:r w:rsidRPr="00084EBF">
        <w:rPr>
          <w:rFonts w:ascii="Times New Roman" w:hAnsi="Times New Roman" w:cs="Times New Roman"/>
          <w:sz w:val="28"/>
          <w:szCs w:val="28"/>
        </w:rPr>
        <w:t xml:space="preserve">новленном </w:t>
      </w:r>
      <w:r w:rsidR="009C4399">
        <w:rPr>
          <w:rFonts w:ascii="Times New Roman" w:hAnsi="Times New Roman" w:cs="Times New Roman"/>
          <w:sz w:val="28"/>
          <w:szCs w:val="28"/>
        </w:rPr>
        <w:t>порядке</w:t>
      </w:r>
      <w:r w:rsidRPr="00084EBF">
        <w:rPr>
          <w:rFonts w:ascii="Times New Roman" w:hAnsi="Times New Roman" w:cs="Times New Roman"/>
          <w:sz w:val="28"/>
          <w:szCs w:val="28"/>
        </w:rPr>
        <w:t>.</w:t>
      </w:r>
    </w:p>
    <w:p w:rsidR="00084EBF" w:rsidRPr="00084EBF" w:rsidRDefault="00084EBF" w:rsidP="00084E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84EBF" w:rsidRPr="00084EBF" w:rsidSect="00620B2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C160D0" w:rsidRPr="00463D81" w:rsidRDefault="00C160D0" w:rsidP="00B139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160D0" w:rsidRPr="00463D81" w:rsidRDefault="00C160D0" w:rsidP="00B139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70E89" w:rsidRPr="00463D81" w:rsidRDefault="00D70E89" w:rsidP="00D70E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>«Комплексные мероприятия по профилактике</w:t>
      </w:r>
    </w:p>
    <w:p w:rsidR="00D70E89" w:rsidRPr="00463D81" w:rsidRDefault="00D70E89" w:rsidP="00D70E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 xml:space="preserve">правонарушений, терроризма и экстремизма, </w:t>
      </w:r>
    </w:p>
    <w:p w:rsidR="00D70E89" w:rsidRPr="00463D81" w:rsidRDefault="00D70E89" w:rsidP="00D70E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 xml:space="preserve">а также минимизации и (или) ликвидации </w:t>
      </w:r>
    </w:p>
    <w:p w:rsidR="00D70E89" w:rsidRPr="00463D81" w:rsidRDefault="00D70E89" w:rsidP="00D70E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>последствий проявлений терроризма и экстремизма</w:t>
      </w:r>
    </w:p>
    <w:p w:rsidR="00D70E89" w:rsidRPr="00463D81" w:rsidRDefault="00D70E89" w:rsidP="00D70E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Pr="00463D81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C160D0" w:rsidRPr="00463D81" w:rsidRDefault="001953D9" w:rsidP="00D70E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– 2025</w:t>
      </w:r>
      <w:r w:rsidR="00D70E89" w:rsidRPr="00463D8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C160D0" w:rsidRPr="00463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0D0" w:rsidRDefault="00C160D0" w:rsidP="00B139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</w:t>
      </w:r>
      <w:r w:rsidRPr="009D3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казателей, характеризующих результаты реализации </w:t>
      </w:r>
    </w:p>
    <w:p w:rsidR="00C160D0" w:rsidRDefault="00C160D0" w:rsidP="00B139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</w:t>
      </w:r>
      <w:r w:rsidRPr="009D3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C160D0" w:rsidRDefault="00C160D0" w:rsidP="00B139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0E89" w:rsidRPr="00463D81" w:rsidRDefault="00C160D0" w:rsidP="00463D81">
      <w:pPr>
        <w:pStyle w:val="a6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  <w:r w:rsidR="00D70E89" w:rsidRPr="00463D81">
        <w:rPr>
          <w:rFonts w:ascii="Times New Roman" w:hAnsi="Times New Roman" w:cs="Times New Roman"/>
          <w:sz w:val="24"/>
          <w:szCs w:val="24"/>
        </w:rPr>
        <w:t xml:space="preserve">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</w:t>
      </w:r>
      <w:r w:rsidR="001953D9">
        <w:rPr>
          <w:rFonts w:ascii="Times New Roman" w:hAnsi="Times New Roman" w:cs="Times New Roman"/>
          <w:sz w:val="24"/>
          <w:szCs w:val="24"/>
        </w:rPr>
        <w:t xml:space="preserve">поселении </w:t>
      </w:r>
      <w:proofErr w:type="spellStart"/>
      <w:r w:rsidR="001953D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1953D9">
        <w:rPr>
          <w:rFonts w:ascii="Times New Roman" w:hAnsi="Times New Roman" w:cs="Times New Roman"/>
          <w:sz w:val="24"/>
          <w:szCs w:val="24"/>
        </w:rPr>
        <w:t xml:space="preserve"> на 2019</w:t>
      </w:r>
      <w:r w:rsidR="00D70E89" w:rsidRPr="00463D81">
        <w:rPr>
          <w:rFonts w:ascii="Times New Roman" w:hAnsi="Times New Roman" w:cs="Times New Roman"/>
          <w:sz w:val="24"/>
          <w:szCs w:val="24"/>
        </w:rPr>
        <w:t xml:space="preserve"> – 202</w:t>
      </w:r>
      <w:r w:rsidR="001953D9">
        <w:rPr>
          <w:rFonts w:ascii="Times New Roman" w:hAnsi="Times New Roman" w:cs="Times New Roman"/>
          <w:sz w:val="24"/>
          <w:szCs w:val="24"/>
        </w:rPr>
        <w:t>5</w:t>
      </w:r>
      <w:r w:rsidR="00D70E89" w:rsidRPr="00463D8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D70E89" w:rsidRPr="00463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0D0" w:rsidRPr="00463D81" w:rsidRDefault="00C160D0" w:rsidP="00B139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D81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Координатор муниципальной программы  </w:t>
      </w:r>
      <w:r w:rsidRPr="00463D81">
        <w:rPr>
          <w:rFonts w:ascii="Times New Roman" w:hAnsi="Times New Roman" w:cs="Times New Roman"/>
          <w:sz w:val="24"/>
          <w:szCs w:val="24"/>
        </w:rPr>
        <w:t xml:space="preserve">– администрация сельского поселения </w:t>
      </w:r>
      <w:proofErr w:type="spellStart"/>
      <w:r w:rsidRPr="00463D81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C160D0" w:rsidRPr="00E54402" w:rsidRDefault="00C160D0" w:rsidP="00B1397F">
      <w:pPr>
        <w:spacing w:after="0" w:line="240" w:lineRule="auto"/>
        <w:rPr>
          <w:sz w:val="10"/>
          <w:szCs w:val="10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827"/>
        <w:gridCol w:w="2127"/>
        <w:gridCol w:w="848"/>
        <w:gridCol w:w="7"/>
        <w:gridCol w:w="848"/>
        <w:gridCol w:w="7"/>
        <w:gridCol w:w="985"/>
        <w:gridCol w:w="7"/>
        <w:gridCol w:w="848"/>
        <w:gridCol w:w="7"/>
        <w:gridCol w:w="839"/>
        <w:gridCol w:w="7"/>
        <w:gridCol w:w="843"/>
        <w:gridCol w:w="7"/>
        <w:gridCol w:w="842"/>
        <w:gridCol w:w="2268"/>
      </w:tblGrid>
      <w:tr w:rsidR="00C160D0" w:rsidRPr="00566D66" w:rsidTr="00463D81">
        <w:trPr>
          <w:trHeight w:val="315"/>
        </w:trPr>
        <w:tc>
          <w:tcPr>
            <w:tcW w:w="702" w:type="dxa"/>
            <w:vMerge w:val="restart"/>
          </w:tcPr>
          <w:p w:rsidR="00C160D0" w:rsidRPr="00CD0FB1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0F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160D0" w:rsidRPr="00CD0FB1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0" w:rsidRPr="00CD0FB1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vMerge w:val="restart"/>
          </w:tcPr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B7037" w:rsidRPr="006B1C5D" w:rsidRDefault="00C160D0" w:rsidP="00463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2B7037" w:rsidRPr="006B1C5D" w:rsidRDefault="00C160D0" w:rsidP="00463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320E51" w:rsidRPr="006B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:rsidR="002B7037" w:rsidRPr="006B1C5D" w:rsidRDefault="00C160D0" w:rsidP="00463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C160D0" w:rsidRPr="006B1C5D" w:rsidRDefault="00C160D0" w:rsidP="00463D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gridSpan w:val="13"/>
          </w:tcPr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vMerge w:val="restart"/>
          </w:tcPr>
          <w:p w:rsidR="002B7037" w:rsidRPr="006B1C5D" w:rsidRDefault="00C160D0" w:rsidP="00B742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2B7037" w:rsidRPr="006B1C5D" w:rsidRDefault="00C160D0" w:rsidP="00B742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</w:t>
            </w:r>
          </w:p>
          <w:p w:rsidR="00C160D0" w:rsidRPr="006B1C5D" w:rsidRDefault="00C160D0" w:rsidP="002B70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окончания де</w:t>
            </w: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ствия программы</w:t>
            </w:r>
          </w:p>
        </w:tc>
      </w:tr>
      <w:tr w:rsidR="00C160D0" w:rsidRPr="00566D66" w:rsidTr="00463D81">
        <w:trPr>
          <w:trHeight w:val="808"/>
        </w:trPr>
        <w:tc>
          <w:tcPr>
            <w:tcW w:w="702" w:type="dxa"/>
            <w:vMerge/>
          </w:tcPr>
          <w:p w:rsidR="00C160D0" w:rsidRPr="00CD0FB1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vMerge/>
          </w:tcPr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160D0" w:rsidRPr="006B1C5D" w:rsidRDefault="006B1C5D" w:rsidP="00A03B80">
            <w:pPr>
              <w:pStyle w:val="a6"/>
              <w:ind w:left="-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60D0" w:rsidRPr="006B1C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:rsidR="00C160D0" w:rsidRPr="006B1C5D" w:rsidRDefault="006B1C5D" w:rsidP="00A03B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60D0" w:rsidRPr="006B1C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:rsidR="00C160D0" w:rsidRPr="006B1C5D" w:rsidRDefault="006B1C5D" w:rsidP="00A03B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60D0" w:rsidRPr="006B1C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:rsidR="00C160D0" w:rsidRPr="006B1C5D" w:rsidRDefault="00C160D0" w:rsidP="006B1C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C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6" w:type="dxa"/>
            <w:gridSpan w:val="2"/>
            <w:vAlign w:val="center"/>
          </w:tcPr>
          <w:p w:rsidR="00C160D0" w:rsidRPr="006B1C5D" w:rsidRDefault="00C160D0" w:rsidP="006B1C5D">
            <w:pPr>
              <w:pStyle w:val="a6"/>
              <w:ind w:left="-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C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vAlign w:val="center"/>
          </w:tcPr>
          <w:p w:rsidR="00C160D0" w:rsidRPr="006B1C5D" w:rsidRDefault="00C160D0" w:rsidP="006B1C5D">
            <w:pPr>
              <w:pStyle w:val="a6"/>
              <w:ind w:left="-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C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gridSpan w:val="2"/>
            <w:vAlign w:val="center"/>
          </w:tcPr>
          <w:p w:rsidR="00C160D0" w:rsidRPr="006B1C5D" w:rsidRDefault="006B1C5D" w:rsidP="00A03B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160D0" w:rsidRPr="006B1C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0D0" w:rsidRPr="00566D66" w:rsidTr="00463D81">
        <w:trPr>
          <w:trHeight w:val="315"/>
        </w:trPr>
        <w:tc>
          <w:tcPr>
            <w:tcW w:w="702" w:type="dxa"/>
          </w:tcPr>
          <w:p w:rsidR="00C160D0" w:rsidRPr="00CD0FB1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</w:tcPr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</w:tcPr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2"/>
          </w:tcPr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gridSpan w:val="2"/>
          </w:tcPr>
          <w:p w:rsidR="00C160D0" w:rsidRPr="006B1C5D" w:rsidRDefault="00C160D0" w:rsidP="00A03B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60D0" w:rsidRPr="00566D66" w:rsidTr="00463D81">
        <w:trPr>
          <w:trHeight w:val="347"/>
        </w:trPr>
        <w:tc>
          <w:tcPr>
            <w:tcW w:w="16019" w:type="dxa"/>
            <w:gridSpan w:val="17"/>
          </w:tcPr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0457C1" w:rsidRPr="00566D66" w:rsidTr="00463D81">
        <w:trPr>
          <w:trHeight w:val="304"/>
        </w:trPr>
        <w:tc>
          <w:tcPr>
            <w:tcW w:w="702" w:type="dxa"/>
          </w:tcPr>
          <w:p w:rsidR="000457C1" w:rsidRPr="00CD0FB1" w:rsidRDefault="000457C1" w:rsidP="00F223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D0F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7" w:type="dxa"/>
          </w:tcPr>
          <w:p w:rsidR="000457C1" w:rsidRPr="006B1C5D" w:rsidRDefault="000457C1" w:rsidP="00FA0DFA">
            <w:pPr>
              <w:spacing w:after="0" w:line="240" w:lineRule="auto"/>
              <w:ind w:right="-326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памяток, </w:t>
            </w:r>
          </w:p>
          <w:p w:rsidR="000457C1" w:rsidRPr="006B1C5D" w:rsidRDefault="000457C1" w:rsidP="00FA0DFA">
            <w:pPr>
              <w:spacing w:after="0" w:line="240" w:lineRule="auto"/>
              <w:ind w:right="-326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брошюр, направленных на профилактику те</w:t>
            </w: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роризма, экземпляров</w:t>
            </w:r>
          </w:p>
        </w:tc>
        <w:tc>
          <w:tcPr>
            <w:tcW w:w="2127" w:type="dxa"/>
          </w:tcPr>
          <w:p w:rsidR="000457C1" w:rsidRPr="006B1C5D" w:rsidRDefault="000457C1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48" w:type="dxa"/>
          </w:tcPr>
          <w:p w:rsidR="000457C1" w:rsidRPr="006B1C5D" w:rsidRDefault="000457C1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5" w:type="dxa"/>
            <w:gridSpan w:val="2"/>
          </w:tcPr>
          <w:p w:rsidR="000457C1" w:rsidRPr="006B1C5D" w:rsidRDefault="000457C1" w:rsidP="000457C1">
            <w:pPr>
              <w:jc w:val="center"/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gridSpan w:val="2"/>
          </w:tcPr>
          <w:p w:rsidR="000457C1" w:rsidRPr="006B1C5D" w:rsidRDefault="000457C1" w:rsidP="000457C1">
            <w:pPr>
              <w:jc w:val="center"/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5" w:type="dxa"/>
            <w:gridSpan w:val="2"/>
          </w:tcPr>
          <w:p w:rsidR="000457C1" w:rsidRPr="006B1C5D" w:rsidRDefault="000457C1" w:rsidP="000457C1">
            <w:pPr>
              <w:jc w:val="center"/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6" w:type="dxa"/>
            <w:gridSpan w:val="2"/>
          </w:tcPr>
          <w:p w:rsidR="000457C1" w:rsidRPr="006B1C5D" w:rsidRDefault="000457C1" w:rsidP="000457C1">
            <w:pPr>
              <w:jc w:val="center"/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gridSpan w:val="2"/>
          </w:tcPr>
          <w:p w:rsidR="000457C1" w:rsidRPr="006B1C5D" w:rsidRDefault="000457C1" w:rsidP="000457C1">
            <w:pPr>
              <w:jc w:val="center"/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9" w:type="dxa"/>
            <w:gridSpan w:val="2"/>
          </w:tcPr>
          <w:p w:rsidR="000457C1" w:rsidRPr="006B1C5D" w:rsidRDefault="000457C1" w:rsidP="000457C1">
            <w:pPr>
              <w:jc w:val="center"/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0457C1" w:rsidRPr="006B1C5D" w:rsidRDefault="000457C1" w:rsidP="000457C1">
            <w:pPr>
              <w:jc w:val="center"/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160D0" w:rsidRPr="00566D66" w:rsidTr="00463D81">
        <w:trPr>
          <w:trHeight w:val="248"/>
        </w:trPr>
        <w:tc>
          <w:tcPr>
            <w:tcW w:w="16019" w:type="dxa"/>
            <w:gridSpan w:val="17"/>
          </w:tcPr>
          <w:p w:rsidR="00C160D0" w:rsidRPr="006B1C5D" w:rsidRDefault="00C160D0" w:rsidP="00F223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C5D">
              <w:rPr>
                <w:rFonts w:ascii="Times New Roman" w:hAnsi="Times New Roman" w:cs="Times New Roman"/>
              </w:rPr>
              <w:t>Показатели конечных результатов</w:t>
            </w:r>
          </w:p>
        </w:tc>
      </w:tr>
      <w:tr w:rsidR="00CA5D54" w:rsidRPr="00566D66" w:rsidTr="00463D81">
        <w:trPr>
          <w:trHeight w:val="499"/>
        </w:trPr>
        <w:tc>
          <w:tcPr>
            <w:tcW w:w="702" w:type="dxa"/>
          </w:tcPr>
          <w:p w:rsidR="00CA5D54" w:rsidRPr="00CD0FB1" w:rsidRDefault="00CA5D54" w:rsidP="00F223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D0F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7" w:type="dxa"/>
          </w:tcPr>
          <w:p w:rsidR="00CA5D54" w:rsidRPr="006B1C5D" w:rsidRDefault="00CA5D54" w:rsidP="00463D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тематических м</w:t>
            </w:r>
            <w:r w:rsidRPr="006B1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B1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роприятий, направленных на формирование гражданственности, патриотизма, развитие межэтнической интеграции и профилактику проявлений экстремизма, единиц/человек</w:t>
            </w:r>
          </w:p>
        </w:tc>
        <w:tc>
          <w:tcPr>
            <w:tcW w:w="2127" w:type="dxa"/>
          </w:tcPr>
          <w:p w:rsidR="00CA5D54" w:rsidRPr="006B1C5D" w:rsidRDefault="00CA5D54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14/1094</w:t>
            </w:r>
          </w:p>
        </w:tc>
        <w:tc>
          <w:tcPr>
            <w:tcW w:w="855" w:type="dxa"/>
            <w:gridSpan w:val="2"/>
          </w:tcPr>
          <w:p w:rsidR="00CA5D54" w:rsidRPr="006B1C5D" w:rsidRDefault="00CA5D54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CA5D54" w:rsidRPr="006B1C5D" w:rsidRDefault="00CA5D54" w:rsidP="00F223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5" w:type="dxa"/>
            <w:gridSpan w:val="2"/>
          </w:tcPr>
          <w:p w:rsidR="00CA5D54" w:rsidRPr="006B1C5D" w:rsidRDefault="00CA5D54" w:rsidP="002B70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CA5D54" w:rsidRPr="006B1C5D" w:rsidRDefault="00CA5D54" w:rsidP="002B70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gridSpan w:val="2"/>
          </w:tcPr>
          <w:p w:rsidR="00CA5D54" w:rsidRPr="006B1C5D" w:rsidRDefault="00CA5D54" w:rsidP="002B70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CA5D54" w:rsidRPr="006B1C5D" w:rsidRDefault="00CA5D54" w:rsidP="002B70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5" w:type="dxa"/>
            <w:gridSpan w:val="2"/>
          </w:tcPr>
          <w:p w:rsidR="00CA5D54" w:rsidRPr="006B1C5D" w:rsidRDefault="00CA5D54" w:rsidP="002B70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CA5D54" w:rsidRPr="006B1C5D" w:rsidRDefault="00CA5D54" w:rsidP="002B70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46" w:type="dxa"/>
            <w:gridSpan w:val="2"/>
          </w:tcPr>
          <w:p w:rsidR="00CA5D54" w:rsidRPr="006B1C5D" w:rsidRDefault="00CA5D54" w:rsidP="002B70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CA5D54" w:rsidRPr="006B1C5D" w:rsidRDefault="00CA5D54" w:rsidP="002B70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  <w:gridSpan w:val="2"/>
          </w:tcPr>
          <w:p w:rsidR="00CA5D54" w:rsidRPr="006B1C5D" w:rsidRDefault="00CA5D54" w:rsidP="002B70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CA5D54" w:rsidRPr="006B1C5D" w:rsidRDefault="00CA5D54" w:rsidP="002B70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42" w:type="dxa"/>
          </w:tcPr>
          <w:p w:rsidR="00CA5D54" w:rsidRPr="006B1C5D" w:rsidRDefault="00CA5D54" w:rsidP="002B70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CA5D54" w:rsidRPr="006B1C5D" w:rsidRDefault="00CA5D54" w:rsidP="002B70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268" w:type="dxa"/>
          </w:tcPr>
          <w:p w:rsidR="00CA5D54" w:rsidRPr="006B1C5D" w:rsidRDefault="00CA5D54" w:rsidP="002B70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15/1100</w:t>
            </w:r>
          </w:p>
          <w:p w:rsidR="00CA5D54" w:rsidRPr="006B1C5D" w:rsidRDefault="00CA5D54" w:rsidP="002B70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0D0" w:rsidRDefault="00C160D0" w:rsidP="00B1397F">
      <w:pPr>
        <w:pStyle w:val="a6"/>
        <w:jc w:val="right"/>
        <w:rPr>
          <w:rFonts w:ascii="Times New Roman" w:hAnsi="Times New Roman" w:cs="Times New Roman"/>
          <w:sz w:val="28"/>
          <w:szCs w:val="28"/>
        </w:rPr>
        <w:sectPr w:rsidR="00C160D0" w:rsidSect="003845E0">
          <w:headerReference w:type="default" r:id="rId18"/>
          <w:pgSz w:w="16838" w:h="11906" w:orient="landscape"/>
          <w:pgMar w:top="1588" w:right="964" w:bottom="1021" w:left="1134" w:header="709" w:footer="709" w:gutter="0"/>
          <w:cols w:space="708"/>
          <w:docGrid w:linePitch="360"/>
        </w:sectPr>
      </w:pP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53D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53D9">
        <w:rPr>
          <w:rFonts w:ascii="Times New Roman" w:hAnsi="Times New Roman" w:cs="Times New Roman"/>
          <w:sz w:val="24"/>
          <w:szCs w:val="24"/>
        </w:rPr>
        <w:t>«Комплексные мероприятия по профилактике</w:t>
      </w: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53D9">
        <w:rPr>
          <w:rFonts w:ascii="Times New Roman" w:hAnsi="Times New Roman" w:cs="Times New Roman"/>
          <w:sz w:val="24"/>
          <w:szCs w:val="24"/>
        </w:rPr>
        <w:t xml:space="preserve">правонарушений, терроризма и экстремизма, </w:t>
      </w: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53D9">
        <w:rPr>
          <w:rFonts w:ascii="Times New Roman" w:hAnsi="Times New Roman" w:cs="Times New Roman"/>
          <w:sz w:val="24"/>
          <w:szCs w:val="24"/>
        </w:rPr>
        <w:t xml:space="preserve">а также минимизации и (или) ликвидации </w:t>
      </w: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53D9">
        <w:rPr>
          <w:rFonts w:ascii="Times New Roman" w:hAnsi="Times New Roman" w:cs="Times New Roman"/>
          <w:sz w:val="24"/>
          <w:szCs w:val="24"/>
        </w:rPr>
        <w:t>последствий проявлений терроризма и экстремизма</w:t>
      </w: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53D9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Pr="001953D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Pr="001953D9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53D9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195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3D9">
        <w:rPr>
          <w:rFonts w:ascii="Times New Roman" w:hAnsi="Times New Roman" w:cs="Times New Roman"/>
          <w:b/>
          <w:bCs/>
          <w:sz w:val="24"/>
          <w:szCs w:val="24"/>
        </w:rPr>
        <w:t>Основные программные мероприятия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83"/>
        <w:gridCol w:w="1773"/>
        <w:gridCol w:w="2211"/>
        <w:gridCol w:w="936"/>
        <w:gridCol w:w="776"/>
        <w:gridCol w:w="875"/>
        <w:gridCol w:w="776"/>
        <w:gridCol w:w="776"/>
        <w:gridCol w:w="776"/>
        <w:gridCol w:w="776"/>
        <w:gridCol w:w="776"/>
        <w:gridCol w:w="2095"/>
      </w:tblGrid>
      <w:tr w:rsidR="001953D9" w:rsidRPr="001953D9" w:rsidTr="00510419">
        <w:trPr>
          <w:trHeight w:val="258"/>
        </w:trPr>
        <w:tc>
          <w:tcPr>
            <w:tcW w:w="594" w:type="dxa"/>
            <w:vMerge w:val="restart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ный заказчик</w:t>
            </w:r>
          </w:p>
        </w:tc>
        <w:tc>
          <w:tcPr>
            <w:tcW w:w="2211" w:type="dxa"/>
            <w:vMerge w:val="restart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467" w:type="dxa"/>
            <w:gridSpan w:val="8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2095" w:type="dxa"/>
            <w:vMerge w:val="restart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1953D9" w:rsidRPr="001953D9" w:rsidTr="00510419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31" w:type="dxa"/>
            <w:gridSpan w:val="7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5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510419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F435C6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5" w:type="dxa"/>
          </w:tcPr>
          <w:p w:rsidR="001953D9" w:rsidRPr="001953D9" w:rsidRDefault="00F435C6" w:rsidP="0051041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5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510419">
        <w:trPr>
          <w:trHeight w:val="258"/>
        </w:trPr>
        <w:tc>
          <w:tcPr>
            <w:tcW w:w="594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53D9" w:rsidRPr="001953D9" w:rsidTr="00510419">
        <w:trPr>
          <w:trHeight w:val="546"/>
        </w:trPr>
        <w:tc>
          <w:tcPr>
            <w:tcW w:w="15523" w:type="dxa"/>
            <w:gridSpan w:val="13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гражданственности, патриотизма, сохранение и передача памяти об историческом наследии народов, проживающих на территории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1953D9" w:rsidRPr="001953D9" w:rsidTr="00510419">
        <w:trPr>
          <w:trHeight w:hRule="exact" w:val="340"/>
        </w:trPr>
        <w:tc>
          <w:tcPr>
            <w:tcW w:w="594" w:type="dxa"/>
            <w:vMerge w:val="restart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51041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953D9" w:rsidRPr="001953D9" w:rsidRDefault="001953D9" w:rsidP="0051041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2211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095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510419">
        <w:trPr>
          <w:trHeight w:hRule="exact" w:val="590"/>
        </w:trPr>
        <w:tc>
          <w:tcPr>
            <w:tcW w:w="594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510419">
        <w:trPr>
          <w:trHeight w:hRule="exact" w:val="556"/>
        </w:trPr>
        <w:tc>
          <w:tcPr>
            <w:tcW w:w="594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510419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510419">
        <w:trPr>
          <w:trHeight w:hRule="exact" w:val="628"/>
        </w:trPr>
        <w:tc>
          <w:tcPr>
            <w:tcW w:w="594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1953D9" w:rsidRPr="001953D9" w:rsidTr="00510419">
        <w:trPr>
          <w:trHeight w:hRule="exact" w:val="567"/>
        </w:trPr>
        <w:tc>
          <w:tcPr>
            <w:tcW w:w="594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53D9" w:rsidRPr="001953D9" w:rsidTr="00510419">
        <w:trPr>
          <w:trHeight w:hRule="exact" w:val="566"/>
        </w:trPr>
        <w:tc>
          <w:tcPr>
            <w:tcW w:w="594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510419">
        <w:trPr>
          <w:trHeight w:hRule="exact" w:val="600"/>
        </w:trPr>
        <w:tc>
          <w:tcPr>
            <w:tcW w:w="15523" w:type="dxa"/>
            <w:gridSpan w:val="13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толерантности, уважения к культурным традициям различных народов, проживающих на территории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1953D9" w:rsidRPr="001953D9" w:rsidTr="00510419">
        <w:trPr>
          <w:trHeight w:hRule="exact" w:val="428"/>
        </w:trPr>
        <w:tc>
          <w:tcPr>
            <w:tcW w:w="594" w:type="dxa"/>
            <w:vMerge w:val="restart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51041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  <w:proofErr w:type="spellEnd"/>
          </w:p>
        </w:tc>
        <w:tc>
          <w:tcPr>
            <w:tcW w:w="2211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095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510419">
        <w:trPr>
          <w:trHeight w:hRule="exact" w:val="415"/>
        </w:trPr>
        <w:tc>
          <w:tcPr>
            <w:tcW w:w="594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510419">
        <w:trPr>
          <w:trHeight w:hRule="exact" w:val="421"/>
        </w:trPr>
        <w:tc>
          <w:tcPr>
            <w:tcW w:w="594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510419">
        <w:trPr>
          <w:trHeight w:hRule="exact" w:val="413"/>
        </w:trPr>
        <w:tc>
          <w:tcPr>
            <w:tcW w:w="594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510419">
        <w:trPr>
          <w:trHeight w:hRule="exact" w:val="556"/>
        </w:trPr>
        <w:tc>
          <w:tcPr>
            <w:tcW w:w="594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1953D9" w:rsidRPr="001953D9" w:rsidTr="00510419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53D9" w:rsidRPr="001953D9" w:rsidTr="00510419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510419">
        <w:trPr>
          <w:trHeight w:hRule="exact" w:val="327"/>
        </w:trPr>
        <w:tc>
          <w:tcPr>
            <w:tcW w:w="15523" w:type="dxa"/>
            <w:gridSpan w:val="13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2B4ED9" w:rsidRPr="001953D9" w:rsidTr="00510419">
        <w:trPr>
          <w:trHeight w:hRule="exact" w:val="1238"/>
        </w:trPr>
        <w:tc>
          <w:tcPr>
            <w:tcW w:w="594" w:type="dxa"/>
            <w:vMerge w:val="restart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3" w:type="dxa"/>
            <w:vMerge w:val="restart"/>
          </w:tcPr>
          <w:p w:rsidR="002B4ED9" w:rsidRPr="001953D9" w:rsidRDefault="002B4E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1.</w:t>
            </w:r>
          </w:p>
          <w:p w:rsidR="002B4ED9" w:rsidRPr="001953D9" w:rsidRDefault="002B4ED9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Стимулирование граждан - членов добровольной народной дружины - за участие в мер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приятиях по проф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лактике правонар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шений и охране о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щественного поря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в сельском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лении</w:t>
            </w:r>
          </w:p>
        </w:tc>
        <w:tc>
          <w:tcPr>
            <w:tcW w:w="1773" w:type="dxa"/>
            <w:vMerge w:val="restart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  <w:tc>
          <w:tcPr>
            <w:tcW w:w="2211" w:type="dxa"/>
            <w:vAlign w:val="center"/>
          </w:tcPr>
          <w:p w:rsidR="002B4ED9" w:rsidRPr="001953D9" w:rsidRDefault="002B4E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2B4ED9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76" w:type="dxa"/>
            <w:vAlign w:val="center"/>
          </w:tcPr>
          <w:p w:rsidR="002B4ED9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75" w:type="dxa"/>
            <w:vAlign w:val="center"/>
          </w:tcPr>
          <w:p w:rsidR="002B4ED9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2B4ED9" w:rsidRPr="001953D9" w:rsidRDefault="002B4E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510419">
        <w:trPr>
          <w:trHeight w:hRule="exact" w:val="279"/>
        </w:trPr>
        <w:tc>
          <w:tcPr>
            <w:tcW w:w="594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9" w:rsidRPr="001953D9" w:rsidTr="00510419">
        <w:trPr>
          <w:trHeight w:hRule="exact" w:val="327"/>
        </w:trPr>
        <w:tc>
          <w:tcPr>
            <w:tcW w:w="594" w:type="dxa"/>
            <w:vMerge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2B4ED9" w:rsidRPr="001953D9" w:rsidRDefault="002B4E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</w:tr>
      <w:tr w:rsidR="002B4ED9" w:rsidRPr="001953D9" w:rsidTr="00510419">
        <w:trPr>
          <w:trHeight w:hRule="exact" w:val="327"/>
        </w:trPr>
        <w:tc>
          <w:tcPr>
            <w:tcW w:w="594" w:type="dxa"/>
            <w:vMerge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2B4ED9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76" w:type="dxa"/>
            <w:vAlign w:val="center"/>
          </w:tcPr>
          <w:p w:rsidR="002B4ED9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75" w:type="dxa"/>
            <w:vAlign w:val="center"/>
          </w:tcPr>
          <w:p w:rsidR="002B4ED9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2B4ED9" w:rsidRPr="001953D9" w:rsidRDefault="002B4E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2B4ED9" w:rsidRPr="001953D9" w:rsidRDefault="002B4E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9" w:rsidRPr="001953D9" w:rsidTr="00510419">
        <w:trPr>
          <w:trHeight w:hRule="exact" w:val="606"/>
        </w:trPr>
        <w:tc>
          <w:tcPr>
            <w:tcW w:w="594" w:type="dxa"/>
            <w:vMerge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2B4ED9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76" w:type="dxa"/>
            <w:vAlign w:val="center"/>
          </w:tcPr>
          <w:p w:rsidR="002B4ED9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5" w:type="dxa"/>
            <w:vAlign w:val="center"/>
          </w:tcPr>
          <w:p w:rsidR="002B4E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2B4ED9" w:rsidRPr="001953D9" w:rsidRDefault="002B4E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2B4ED9" w:rsidRPr="001953D9" w:rsidRDefault="002B4E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510419">
        <w:trPr>
          <w:trHeight w:hRule="exact" w:val="555"/>
        </w:trPr>
        <w:tc>
          <w:tcPr>
            <w:tcW w:w="594" w:type="dxa"/>
            <w:vMerge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307"/>
        </w:trPr>
        <w:tc>
          <w:tcPr>
            <w:tcW w:w="594" w:type="dxa"/>
            <w:vMerge w:val="restart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</w:t>
            </w:r>
          </w:p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Личное страхование народных дружи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ников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динск</w:t>
            </w:r>
            <w:proofErr w:type="spellEnd"/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E643BB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E643BB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</w:tr>
      <w:tr w:rsidR="00DF0495" w:rsidRPr="001953D9" w:rsidTr="0071764A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E643BB">
        <w:trPr>
          <w:trHeight w:hRule="exact" w:val="567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292"/>
        </w:trPr>
        <w:tc>
          <w:tcPr>
            <w:tcW w:w="594" w:type="dxa"/>
            <w:vMerge w:val="restart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281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285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275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292"/>
        </w:trPr>
        <w:tc>
          <w:tcPr>
            <w:tcW w:w="15523" w:type="dxa"/>
            <w:gridSpan w:val="13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DF0495" w:rsidRPr="001953D9" w:rsidTr="00510419">
        <w:trPr>
          <w:trHeight w:hRule="exact" w:val="581"/>
        </w:trPr>
        <w:tc>
          <w:tcPr>
            <w:tcW w:w="594" w:type="dxa"/>
            <w:vMerge w:val="restart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Организация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     информации проп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ганды патриотизма,               здорового образа жизни подростков и              молодежи, их ор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ентации на духо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ные ценности, встречи-беседы  подростков с 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трудниками ОВД, участниками боевых действий, проше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шими "горячие то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ки", для передачи накопленного опыта в локальных ко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фликтах, подготовки к несению службы в армии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403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437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лог» </w:t>
            </w:r>
          </w:p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0495" w:rsidRPr="001953D9" w:rsidTr="00510419">
        <w:trPr>
          <w:trHeight w:hRule="exact" w:val="415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3675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1715"/>
        </w:trPr>
        <w:tc>
          <w:tcPr>
            <w:tcW w:w="594" w:type="dxa"/>
            <w:vMerge w:val="restart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Развитие детских общественных об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единений: юных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мощников полиции, юных инспекторов безопасности 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рожного движения, секций и кружков по изучению админ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стративного  зак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нодательства, 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вил дорожного дв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DF0495" w:rsidRPr="001953D9" w:rsidTr="00510419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529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915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559"/>
        </w:trPr>
        <w:tc>
          <w:tcPr>
            <w:tcW w:w="15523" w:type="dxa"/>
            <w:gridSpan w:val="13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DF0495" w:rsidRPr="001953D9" w:rsidTr="00510419">
        <w:trPr>
          <w:trHeight w:hRule="exact" w:val="327"/>
        </w:trPr>
        <w:tc>
          <w:tcPr>
            <w:tcW w:w="594" w:type="dxa"/>
            <w:vMerge w:val="restart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Освещение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информации вопр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сов  защиты прав            ребенка, имеющихся проблем и               принимаемых мер по преодолению детской безнадзо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ности и преступн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сти, разъяснение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ложений Конвенции о правах ребенка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</w:tr>
      <w:tr w:rsidR="00DF0495" w:rsidRPr="001953D9" w:rsidTr="00510419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528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2124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CB11F1">
        <w:trPr>
          <w:trHeight w:hRule="exact" w:val="327"/>
        </w:trPr>
        <w:tc>
          <w:tcPr>
            <w:tcW w:w="594" w:type="dxa"/>
            <w:vMerge w:val="restart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Задачам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0495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249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283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</w:tr>
      <w:tr w:rsidR="00DF0495" w:rsidRPr="001953D9" w:rsidTr="00510419">
        <w:trPr>
          <w:trHeight w:hRule="exact" w:val="273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3C6C28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510419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DF0495" w:rsidRPr="001953D9" w:rsidTr="00510419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0495" w:rsidRPr="001953D9" w:rsidTr="00510419">
        <w:trPr>
          <w:trHeight w:hRule="exact" w:val="834"/>
        </w:trPr>
        <w:tc>
          <w:tcPr>
            <w:tcW w:w="594" w:type="dxa"/>
            <w:vMerge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C56F4D">
        <w:trPr>
          <w:trHeight w:hRule="exact" w:val="303"/>
        </w:trPr>
        <w:tc>
          <w:tcPr>
            <w:tcW w:w="594" w:type="dxa"/>
            <w:vMerge w:val="restart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пальной программе</w:t>
            </w:r>
          </w:p>
        </w:tc>
        <w:tc>
          <w:tcPr>
            <w:tcW w:w="1773" w:type="dxa"/>
            <w:vMerge w:val="restart"/>
          </w:tcPr>
          <w:p w:rsidR="00FE4412" w:rsidRPr="001953D9" w:rsidRDefault="00FE4412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510419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510419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510419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510419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510419">
        <w:trPr>
          <w:trHeight w:hRule="exact" w:val="329"/>
        </w:trPr>
        <w:tc>
          <w:tcPr>
            <w:tcW w:w="594" w:type="dxa"/>
            <w:vMerge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510419">
        <w:trPr>
          <w:trHeight w:hRule="exact" w:val="277"/>
        </w:trPr>
        <w:tc>
          <w:tcPr>
            <w:tcW w:w="594" w:type="dxa"/>
            <w:vMerge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</w:tr>
      <w:tr w:rsidR="00FE4412" w:rsidRPr="001953D9" w:rsidTr="00510419">
        <w:trPr>
          <w:trHeight w:hRule="exact" w:val="295"/>
        </w:trPr>
        <w:tc>
          <w:tcPr>
            <w:tcW w:w="594" w:type="dxa"/>
            <w:vMerge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C56F4D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510419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FE4412" w:rsidRPr="001953D9" w:rsidTr="00510419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4412" w:rsidRPr="001953D9" w:rsidTr="00510419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51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5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FE4412" w:rsidRPr="001953D9" w:rsidRDefault="00FE4412" w:rsidP="0051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0D0" w:rsidRPr="001953D9" w:rsidRDefault="00C160D0" w:rsidP="00EF1BC4">
      <w:pPr>
        <w:rPr>
          <w:rFonts w:ascii="Times New Roman" w:hAnsi="Times New Roman" w:cs="Times New Roman"/>
          <w:sz w:val="24"/>
          <w:szCs w:val="24"/>
        </w:rPr>
        <w:sectPr w:rsidR="00C160D0" w:rsidRPr="001953D9" w:rsidSect="00EF1BC4">
          <w:pgSz w:w="16838" w:h="11906" w:orient="landscape"/>
          <w:pgMar w:top="851" w:right="964" w:bottom="567" w:left="1134" w:header="709" w:footer="709" w:gutter="0"/>
          <w:cols w:space="708"/>
          <w:docGrid w:linePitch="360"/>
        </w:sectPr>
      </w:pPr>
    </w:p>
    <w:p w:rsidR="00C160D0" w:rsidRPr="00B1397F" w:rsidRDefault="00C160D0" w:rsidP="00160ACF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FA" w:rsidRDefault="002E6DFA">
      <w:pPr>
        <w:spacing w:after="0" w:line="240" w:lineRule="auto"/>
      </w:pPr>
      <w:r>
        <w:separator/>
      </w:r>
    </w:p>
  </w:endnote>
  <w:endnote w:type="continuationSeparator" w:id="0">
    <w:p w:rsidR="002E6DFA" w:rsidRDefault="002E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A6" w:rsidRDefault="00761DA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A6" w:rsidRDefault="00761DA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A6" w:rsidRDefault="00761D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FA" w:rsidRDefault="002E6DFA">
      <w:pPr>
        <w:spacing w:after="0" w:line="240" w:lineRule="auto"/>
      </w:pPr>
      <w:r>
        <w:separator/>
      </w:r>
    </w:p>
  </w:footnote>
  <w:footnote w:type="continuationSeparator" w:id="0">
    <w:p w:rsidR="002E6DFA" w:rsidRDefault="002E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A6" w:rsidRDefault="00761DA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39" w:rsidRDefault="00916339" w:rsidP="003C2679">
    <w:pPr>
      <w:pStyle w:val="ab"/>
      <w:tabs>
        <w:tab w:val="left" w:pos="7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A6" w:rsidRDefault="00761DA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39" w:rsidRDefault="009163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7B33"/>
    <w:rsid w:val="00027E52"/>
    <w:rsid w:val="0004167D"/>
    <w:rsid w:val="000457C1"/>
    <w:rsid w:val="00046C62"/>
    <w:rsid w:val="0006300A"/>
    <w:rsid w:val="00083FD8"/>
    <w:rsid w:val="00084EBF"/>
    <w:rsid w:val="000857B2"/>
    <w:rsid w:val="000A4309"/>
    <w:rsid w:val="000A5497"/>
    <w:rsid w:val="000B0180"/>
    <w:rsid w:val="000B50EA"/>
    <w:rsid w:val="000B5136"/>
    <w:rsid w:val="000C1A68"/>
    <w:rsid w:val="000D5D04"/>
    <w:rsid w:val="000E708C"/>
    <w:rsid w:val="000E7D88"/>
    <w:rsid w:val="000E7E5C"/>
    <w:rsid w:val="001042BC"/>
    <w:rsid w:val="0011347D"/>
    <w:rsid w:val="00132F97"/>
    <w:rsid w:val="00134737"/>
    <w:rsid w:val="0013571B"/>
    <w:rsid w:val="00144B5D"/>
    <w:rsid w:val="00160ACF"/>
    <w:rsid w:val="00161041"/>
    <w:rsid w:val="00172CB7"/>
    <w:rsid w:val="00180459"/>
    <w:rsid w:val="001920CA"/>
    <w:rsid w:val="001953D9"/>
    <w:rsid w:val="00195E09"/>
    <w:rsid w:val="001B1E59"/>
    <w:rsid w:val="001C360C"/>
    <w:rsid w:val="001C6674"/>
    <w:rsid w:val="001D33EF"/>
    <w:rsid w:val="001F07F5"/>
    <w:rsid w:val="00200438"/>
    <w:rsid w:val="002458CD"/>
    <w:rsid w:val="00252F1B"/>
    <w:rsid w:val="00260440"/>
    <w:rsid w:val="00282A4B"/>
    <w:rsid w:val="00290C7E"/>
    <w:rsid w:val="002A0308"/>
    <w:rsid w:val="002A3485"/>
    <w:rsid w:val="002B28F0"/>
    <w:rsid w:val="002B4ED9"/>
    <w:rsid w:val="002B7037"/>
    <w:rsid w:val="002D2A0B"/>
    <w:rsid w:val="002D50D8"/>
    <w:rsid w:val="002E6DFA"/>
    <w:rsid w:val="002F3B65"/>
    <w:rsid w:val="0030613E"/>
    <w:rsid w:val="00306831"/>
    <w:rsid w:val="00306F50"/>
    <w:rsid w:val="00315C3A"/>
    <w:rsid w:val="00320CED"/>
    <w:rsid w:val="00320E51"/>
    <w:rsid w:val="00336DA9"/>
    <w:rsid w:val="00374DE4"/>
    <w:rsid w:val="0037656B"/>
    <w:rsid w:val="003845E0"/>
    <w:rsid w:val="00386F81"/>
    <w:rsid w:val="00391EBB"/>
    <w:rsid w:val="003A0494"/>
    <w:rsid w:val="003C2679"/>
    <w:rsid w:val="003C39E4"/>
    <w:rsid w:val="003C5288"/>
    <w:rsid w:val="003E7126"/>
    <w:rsid w:val="003F0EEA"/>
    <w:rsid w:val="00406500"/>
    <w:rsid w:val="00412720"/>
    <w:rsid w:val="00443973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E2BC4"/>
    <w:rsid w:val="004E451D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4187"/>
    <w:rsid w:val="005A2F0F"/>
    <w:rsid w:val="005A32B0"/>
    <w:rsid w:val="005B3F26"/>
    <w:rsid w:val="005B7DF8"/>
    <w:rsid w:val="005C489E"/>
    <w:rsid w:val="005D1FA7"/>
    <w:rsid w:val="005D247F"/>
    <w:rsid w:val="005D35C9"/>
    <w:rsid w:val="005E78B5"/>
    <w:rsid w:val="005E7B99"/>
    <w:rsid w:val="00605C45"/>
    <w:rsid w:val="00620B20"/>
    <w:rsid w:val="00625F76"/>
    <w:rsid w:val="0063507B"/>
    <w:rsid w:val="00635250"/>
    <w:rsid w:val="00650C82"/>
    <w:rsid w:val="00662B07"/>
    <w:rsid w:val="00693B2E"/>
    <w:rsid w:val="006A238D"/>
    <w:rsid w:val="006B1C5D"/>
    <w:rsid w:val="006C457F"/>
    <w:rsid w:val="006E792D"/>
    <w:rsid w:val="00710B13"/>
    <w:rsid w:val="00712103"/>
    <w:rsid w:val="00740666"/>
    <w:rsid w:val="007416AD"/>
    <w:rsid w:val="007606A3"/>
    <w:rsid w:val="00761DA6"/>
    <w:rsid w:val="0077328A"/>
    <w:rsid w:val="00774458"/>
    <w:rsid w:val="00785C56"/>
    <w:rsid w:val="007A6A04"/>
    <w:rsid w:val="007D1A67"/>
    <w:rsid w:val="007E0501"/>
    <w:rsid w:val="007F3ACB"/>
    <w:rsid w:val="0082484D"/>
    <w:rsid w:val="0082663C"/>
    <w:rsid w:val="00852976"/>
    <w:rsid w:val="008532A8"/>
    <w:rsid w:val="00854E3B"/>
    <w:rsid w:val="0085632D"/>
    <w:rsid w:val="0087483E"/>
    <w:rsid w:val="00893767"/>
    <w:rsid w:val="008962F8"/>
    <w:rsid w:val="00897D81"/>
    <w:rsid w:val="008A503B"/>
    <w:rsid w:val="008A5A53"/>
    <w:rsid w:val="008B0344"/>
    <w:rsid w:val="008C0668"/>
    <w:rsid w:val="0090534A"/>
    <w:rsid w:val="00916339"/>
    <w:rsid w:val="009647AA"/>
    <w:rsid w:val="00977ACE"/>
    <w:rsid w:val="00984D9F"/>
    <w:rsid w:val="00995C55"/>
    <w:rsid w:val="009A62DC"/>
    <w:rsid w:val="009C4399"/>
    <w:rsid w:val="009D1D7D"/>
    <w:rsid w:val="009D35AE"/>
    <w:rsid w:val="009E4512"/>
    <w:rsid w:val="009E4FF9"/>
    <w:rsid w:val="00A03B80"/>
    <w:rsid w:val="00A115DF"/>
    <w:rsid w:val="00A14E65"/>
    <w:rsid w:val="00A1664E"/>
    <w:rsid w:val="00A3292E"/>
    <w:rsid w:val="00A33A7F"/>
    <w:rsid w:val="00A419AF"/>
    <w:rsid w:val="00A43A04"/>
    <w:rsid w:val="00A457CB"/>
    <w:rsid w:val="00A814E8"/>
    <w:rsid w:val="00A819C9"/>
    <w:rsid w:val="00A8238C"/>
    <w:rsid w:val="00A841FE"/>
    <w:rsid w:val="00A90072"/>
    <w:rsid w:val="00A909E6"/>
    <w:rsid w:val="00AA1F40"/>
    <w:rsid w:val="00AB4F81"/>
    <w:rsid w:val="00AE7CE9"/>
    <w:rsid w:val="00B07E49"/>
    <w:rsid w:val="00B1397F"/>
    <w:rsid w:val="00B47717"/>
    <w:rsid w:val="00B74261"/>
    <w:rsid w:val="00B75A4D"/>
    <w:rsid w:val="00B77932"/>
    <w:rsid w:val="00B82EC9"/>
    <w:rsid w:val="00B94351"/>
    <w:rsid w:val="00B9533B"/>
    <w:rsid w:val="00BC100F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60751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63E6"/>
    <w:rsid w:val="00CE54AE"/>
    <w:rsid w:val="00D200C1"/>
    <w:rsid w:val="00D25A22"/>
    <w:rsid w:val="00D3109B"/>
    <w:rsid w:val="00D46602"/>
    <w:rsid w:val="00D47036"/>
    <w:rsid w:val="00D70E89"/>
    <w:rsid w:val="00D71A08"/>
    <w:rsid w:val="00D71D86"/>
    <w:rsid w:val="00D76897"/>
    <w:rsid w:val="00D777EC"/>
    <w:rsid w:val="00D81509"/>
    <w:rsid w:val="00DA7111"/>
    <w:rsid w:val="00DD664F"/>
    <w:rsid w:val="00DF0495"/>
    <w:rsid w:val="00E10376"/>
    <w:rsid w:val="00E12E40"/>
    <w:rsid w:val="00E23586"/>
    <w:rsid w:val="00E43C7E"/>
    <w:rsid w:val="00E4784A"/>
    <w:rsid w:val="00E54402"/>
    <w:rsid w:val="00E60DCB"/>
    <w:rsid w:val="00E762D9"/>
    <w:rsid w:val="00E81967"/>
    <w:rsid w:val="00E82526"/>
    <w:rsid w:val="00EA2D3A"/>
    <w:rsid w:val="00EC51ED"/>
    <w:rsid w:val="00ED19B7"/>
    <w:rsid w:val="00ED1F28"/>
    <w:rsid w:val="00EE227A"/>
    <w:rsid w:val="00EF1BC4"/>
    <w:rsid w:val="00F05F69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71317"/>
    <w:rsid w:val="00F7284E"/>
    <w:rsid w:val="00F81B10"/>
    <w:rsid w:val="00FA0DFA"/>
    <w:rsid w:val="00FA51C9"/>
    <w:rsid w:val="00FA6BC2"/>
    <w:rsid w:val="00FB0E49"/>
    <w:rsid w:val="00FB3E4D"/>
    <w:rsid w:val="00FD3C52"/>
    <w:rsid w:val="00FE4412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8C1EC9602876D32C87D8CF1FFF68C461C1FB368F71D5F9509F77F72CCB135E4914805ADd1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E48C1EC9602876D32C87D8CF1FFF68C461F18B469F01D5F9509F77F72ACdC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48C1EC9602876D32C87D8CF1FFF68C401B1FB16EFE40559D50FB7DA7d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CD21-45E2-4740-B882-5F1DE6E1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15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Валентиновна Шестакова</cp:lastModifiedBy>
  <cp:revision>120</cp:revision>
  <cp:lastPrinted>2018-11-08T04:42:00Z</cp:lastPrinted>
  <dcterms:created xsi:type="dcterms:W3CDTF">2013-09-24T10:44:00Z</dcterms:created>
  <dcterms:modified xsi:type="dcterms:W3CDTF">2018-12-29T04:27:00Z</dcterms:modified>
</cp:coreProperties>
</file>